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0F74" w14:textId="06D970FF" w:rsidR="00A459DD" w:rsidRDefault="00A459DD" w:rsidP="00AE6184">
      <w:pPr>
        <w:spacing w:after="0" w:line="259" w:lineRule="auto"/>
        <w:jc w:val="center"/>
        <w:rPr>
          <w:rStyle w:val="normaltextrun"/>
          <w:rFonts w:asciiTheme="majorHAnsi" w:hAnsiTheme="majorHAnsi"/>
          <w:b/>
          <w:bCs/>
          <w:sz w:val="24"/>
          <w:u w:val="single"/>
          <w:lang w:val="en-GB"/>
        </w:rPr>
      </w:pPr>
      <w:r w:rsidRPr="003F6015">
        <w:rPr>
          <w:rStyle w:val="normaltextrun"/>
          <w:rFonts w:asciiTheme="majorHAnsi" w:hAnsiTheme="majorHAnsi"/>
          <w:b/>
          <w:bCs/>
          <w:sz w:val="24"/>
          <w:u w:val="single"/>
          <w:lang w:val="en-GB"/>
        </w:rPr>
        <w:t>Meeting Minutes</w:t>
      </w:r>
    </w:p>
    <w:p w14:paraId="78C7C54E" w14:textId="77777777" w:rsidR="00597D32" w:rsidRPr="00597D32" w:rsidRDefault="00597D32" w:rsidP="00597D32">
      <w:pPr>
        <w:spacing w:after="0" w:line="259" w:lineRule="auto"/>
        <w:jc w:val="center"/>
        <w:rPr>
          <w:rStyle w:val="normaltextrun"/>
          <w:rFonts w:asciiTheme="majorHAnsi" w:hAnsiTheme="majorHAnsi"/>
          <w:b/>
          <w:bCs/>
          <w:sz w:val="24"/>
        </w:rPr>
      </w:pPr>
      <w:r w:rsidRPr="00597D32">
        <w:rPr>
          <w:rStyle w:val="normaltextrun"/>
          <w:rFonts w:asciiTheme="majorHAnsi" w:hAnsiTheme="majorHAnsi"/>
          <w:b/>
          <w:bCs/>
          <w:sz w:val="24"/>
        </w:rPr>
        <w:t xml:space="preserve">ICC Tax Commission Meeting </w:t>
      </w:r>
    </w:p>
    <w:p w14:paraId="22E93E2B" w14:textId="77777777" w:rsidR="00597D32" w:rsidRPr="00597D32" w:rsidRDefault="00597D32" w:rsidP="00597D32">
      <w:pPr>
        <w:spacing w:after="0" w:line="259" w:lineRule="auto"/>
        <w:jc w:val="center"/>
        <w:rPr>
          <w:rStyle w:val="normaltextrun"/>
          <w:rFonts w:asciiTheme="majorHAnsi" w:hAnsiTheme="majorHAnsi"/>
          <w:b/>
          <w:bCs/>
          <w:sz w:val="24"/>
        </w:rPr>
      </w:pPr>
      <w:r w:rsidRPr="00597D32">
        <w:rPr>
          <w:rStyle w:val="normaltextrun"/>
          <w:rFonts w:asciiTheme="majorHAnsi" w:hAnsiTheme="majorHAnsi"/>
          <w:b/>
          <w:bCs/>
          <w:sz w:val="24"/>
        </w:rPr>
        <w:t xml:space="preserve">Thursday 21 March 2024 | 9.00 am – 4:30 pm </w:t>
      </w:r>
    </w:p>
    <w:p w14:paraId="521C7BAA" w14:textId="6902C2C6" w:rsidR="00597D32" w:rsidRPr="00597D32" w:rsidRDefault="00597D32" w:rsidP="00597D32">
      <w:pPr>
        <w:spacing w:after="0" w:line="259" w:lineRule="auto"/>
        <w:jc w:val="center"/>
        <w:rPr>
          <w:rStyle w:val="normaltextrun"/>
          <w:rFonts w:asciiTheme="majorHAnsi" w:hAnsiTheme="majorHAnsi"/>
          <w:sz w:val="24"/>
        </w:rPr>
      </w:pPr>
      <w:r w:rsidRPr="00597D32">
        <w:rPr>
          <w:rStyle w:val="normaltextrun"/>
          <w:rFonts w:asciiTheme="majorHAnsi" w:hAnsiTheme="majorHAnsi"/>
          <w:sz w:val="24"/>
        </w:rPr>
        <w:t>1 Dag Hammarskjold Plaza 885 2nd Avenue – Microsoft UN Offices, New York City, United-States</w:t>
      </w:r>
    </w:p>
    <w:p w14:paraId="69559FA0" w14:textId="77777777" w:rsidR="00AE6184" w:rsidRDefault="00AE6184" w:rsidP="00AE6184">
      <w:pPr>
        <w:autoSpaceDE w:val="0"/>
        <w:autoSpaceDN w:val="0"/>
        <w:adjustRightInd w:val="0"/>
        <w:spacing w:after="0"/>
        <w:rPr>
          <w:rFonts w:ascii="Arial" w:eastAsia="Times New Roman" w:hAnsi="Arial" w:cs="Arial"/>
          <w:color w:val="000000" w:themeColor="background1"/>
          <w:szCs w:val="20"/>
          <w:lang w:val="en-GB"/>
        </w:rPr>
      </w:pPr>
    </w:p>
    <w:p w14:paraId="79EB8C7C" w14:textId="77777777" w:rsidR="003F6015" w:rsidRPr="00AE6184" w:rsidRDefault="003F6015" w:rsidP="00AE6184">
      <w:pPr>
        <w:autoSpaceDE w:val="0"/>
        <w:autoSpaceDN w:val="0"/>
        <w:adjustRightInd w:val="0"/>
        <w:spacing w:after="0"/>
        <w:rPr>
          <w:rFonts w:ascii="Arial" w:eastAsia="Times New Roman" w:hAnsi="Arial" w:cs="Arial"/>
          <w:color w:val="000000" w:themeColor="background1"/>
          <w:szCs w:val="20"/>
          <w:lang w:val="en-GB"/>
        </w:rPr>
      </w:pPr>
    </w:p>
    <w:p w14:paraId="72362FF4" w14:textId="6731C318" w:rsidR="001B453D" w:rsidRPr="001B453D" w:rsidRDefault="00695F4A" w:rsidP="001B453D">
      <w:pPr>
        <w:pStyle w:val="ListParagraph"/>
        <w:numPr>
          <w:ilvl w:val="3"/>
          <w:numId w:val="44"/>
        </w:numPr>
        <w:spacing w:after="0" w:line="259" w:lineRule="auto"/>
        <w:rPr>
          <w:rFonts w:asciiTheme="minorHAnsi" w:eastAsia="Times New Roman" w:hAnsiTheme="minorHAnsi" w:cs="Arial"/>
          <w:b/>
          <w:bCs/>
          <w:color w:val="000000" w:themeColor="background1"/>
          <w:sz w:val="22"/>
          <w:szCs w:val="22"/>
          <w:lang w:val="en-GB"/>
        </w:rPr>
      </w:pPr>
      <w:r>
        <w:rPr>
          <w:rFonts w:asciiTheme="minorHAnsi" w:eastAsia="Times New Roman" w:hAnsiTheme="minorHAnsi" w:cs="Arial"/>
          <w:b/>
          <w:bCs/>
          <w:color w:val="000000" w:themeColor="background1"/>
          <w:sz w:val="22"/>
          <w:szCs w:val="22"/>
          <w:lang w:val="en-GB"/>
        </w:rPr>
        <w:t xml:space="preserve"> O</w:t>
      </w:r>
      <w:r w:rsidR="00AE6184" w:rsidRPr="001B453D">
        <w:rPr>
          <w:rFonts w:asciiTheme="minorHAnsi" w:eastAsia="Times New Roman" w:hAnsiTheme="minorHAnsi" w:cs="Arial"/>
          <w:b/>
          <w:bCs/>
          <w:color w:val="000000" w:themeColor="background1"/>
          <w:sz w:val="22"/>
          <w:szCs w:val="22"/>
          <w:lang w:val="en-GB"/>
        </w:rPr>
        <w:t>pening Session &amp; International Tax Developments</w:t>
      </w:r>
      <w:r w:rsidR="001B453D" w:rsidRPr="001B453D">
        <w:rPr>
          <w:rFonts w:eastAsia="Times New Roman"/>
        </w:rPr>
        <w:t>.</w:t>
      </w:r>
    </w:p>
    <w:p w14:paraId="5F40D3A0" w14:textId="77777777" w:rsidR="000539F6" w:rsidRDefault="000539F6" w:rsidP="00874AA0">
      <w:pPr>
        <w:autoSpaceDE w:val="0"/>
        <w:autoSpaceDN w:val="0"/>
        <w:adjustRightInd w:val="0"/>
        <w:spacing w:after="0"/>
        <w:jc w:val="both"/>
        <w:rPr>
          <w:rFonts w:eastAsia="Times New Roman"/>
        </w:rPr>
      </w:pPr>
    </w:p>
    <w:p w14:paraId="6588A4A9" w14:textId="2981E415" w:rsidR="00874AA0" w:rsidRPr="00695F4A" w:rsidRDefault="30954581" w:rsidP="61D93804">
      <w:pPr>
        <w:autoSpaceDE w:val="0"/>
        <w:autoSpaceDN w:val="0"/>
        <w:adjustRightInd w:val="0"/>
        <w:spacing w:after="0"/>
        <w:jc w:val="both"/>
        <w:rPr>
          <w:rFonts w:asciiTheme="minorHAnsi" w:eastAsia="Times New Roman" w:hAnsiTheme="minorHAnsi" w:cs="Calibri"/>
          <w:color w:val="000000" w:themeColor="background1"/>
          <w:lang w:val="en-GB"/>
        </w:rPr>
      </w:pPr>
      <w:r w:rsidRPr="61D93804">
        <w:rPr>
          <w:rFonts w:asciiTheme="minorHAnsi" w:eastAsia="Times New Roman" w:hAnsiTheme="minorHAnsi" w:cs="Calibri"/>
          <w:b/>
          <w:bCs/>
          <w:color w:val="000000" w:themeColor="background1"/>
          <w:lang w:val="en-GB"/>
        </w:rPr>
        <w:t>1</w:t>
      </w:r>
      <w:r w:rsidR="00874AA0" w:rsidRPr="61D93804">
        <w:rPr>
          <w:rFonts w:asciiTheme="minorHAnsi" w:eastAsia="Times New Roman" w:hAnsiTheme="minorHAnsi" w:cs="Calibri"/>
          <w:b/>
          <w:bCs/>
          <w:color w:val="000000" w:themeColor="background1"/>
          <w:lang w:val="en-GB"/>
        </w:rPr>
        <w:t>. Presentation of the Report 2023/2024 ICC Global Tax Commission (</w:t>
      </w:r>
      <w:r w:rsidR="007512E5" w:rsidRPr="61D93804">
        <w:rPr>
          <w:rFonts w:asciiTheme="minorHAnsi" w:eastAsia="Times New Roman" w:hAnsiTheme="minorHAnsi" w:cs="Calibri"/>
          <w:b/>
          <w:bCs/>
          <w:color w:val="000000" w:themeColor="background1"/>
          <w:lang w:val="en-GB"/>
        </w:rPr>
        <w:t>09</w:t>
      </w:r>
      <w:r w:rsidR="00874AA0" w:rsidRPr="61D93804">
        <w:rPr>
          <w:rFonts w:asciiTheme="minorHAnsi" w:eastAsia="Times New Roman" w:hAnsiTheme="minorHAnsi" w:cs="Calibri"/>
          <w:b/>
          <w:bCs/>
          <w:color w:val="000000" w:themeColor="background1"/>
          <w:lang w:val="en-GB"/>
        </w:rPr>
        <w:t>.</w:t>
      </w:r>
      <w:r w:rsidR="007512E5" w:rsidRPr="61D93804">
        <w:rPr>
          <w:rFonts w:asciiTheme="minorHAnsi" w:eastAsia="Times New Roman" w:hAnsiTheme="minorHAnsi" w:cs="Calibri"/>
          <w:b/>
          <w:bCs/>
          <w:color w:val="000000" w:themeColor="background1"/>
          <w:lang w:val="en-GB"/>
        </w:rPr>
        <w:t>05</w:t>
      </w:r>
      <w:r w:rsidR="00874AA0" w:rsidRPr="61D93804">
        <w:rPr>
          <w:rFonts w:asciiTheme="minorHAnsi" w:eastAsia="Times New Roman" w:hAnsiTheme="minorHAnsi" w:cs="Calibri"/>
          <w:b/>
          <w:bCs/>
          <w:color w:val="000000" w:themeColor="background1"/>
          <w:lang w:val="en-GB"/>
        </w:rPr>
        <w:t xml:space="preserve"> – </w:t>
      </w:r>
      <w:r w:rsidR="007512E5" w:rsidRPr="61D93804">
        <w:rPr>
          <w:rFonts w:asciiTheme="minorHAnsi" w:eastAsia="Times New Roman" w:hAnsiTheme="minorHAnsi" w:cs="Calibri"/>
          <w:b/>
          <w:bCs/>
          <w:color w:val="000000" w:themeColor="background1"/>
          <w:lang w:val="en-GB"/>
        </w:rPr>
        <w:t>09</w:t>
      </w:r>
      <w:r w:rsidR="00874AA0" w:rsidRPr="61D93804">
        <w:rPr>
          <w:rFonts w:asciiTheme="minorHAnsi" w:eastAsia="Times New Roman" w:hAnsiTheme="minorHAnsi" w:cs="Calibri"/>
          <w:b/>
          <w:bCs/>
          <w:color w:val="000000" w:themeColor="background1"/>
          <w:lang w:val="en-GB"/>
        </w:rPr>
        <w:t>.</w:t>
      </w:r>
      <w:r w:rsidR="007512E5" w:rsidRPr="61D93804">
        <w:rPr>
          <w:rFonts w:asciiTheme="minorHAnsi" w:eastAsia="Times New Roman" w:hAnsiTheme="minorHAnsi" w:cs="Calibri"/>
          <w:b/>
          <w:bCs/>
          <w:color w:val="000000" w:themeColor="background1"/>
          <w:lang w:val="en-GB"/>
        </w:rPr>
        <w:t>25</w:t>
      </w:r>
      <w:r w:rsidR="00874AA0" w:rsidRPr="61D93804">
        <w:rPr>
          <w:rFonts w:asciiTheme="minorHAnsi" w:eastAsia="Times New Roman" w:hAnsiTheme="minorHAnsi" w:cs="Calibri"/>
          <w:b/>
          <w:bCs/>
          <w:color w:val="000000" w:themeColor="background1"/>
          <w:lang w:val="en-GB"/>
        </w:rPr>
        <w:t xml:space="preserve">) </w:t>
      </w:r>
    </w:p>
    <w:p w14:paraId="27EF41AA" w14:textId="560BF121" w:rsidR="00394D23" w:rsidRPr="00EA0AFE" w:rsidRDefault="00874AA0" w:rsidP="00EA0AFE">
      <w:pPr>
        <w:spacing w:after="0" w:line="259" w:lineRule="auto"/>
        <w:ind w:right="-6"/>
        <w:jc w:val="both"/>
        <w:rPr>
          <w:rFonts w:asciiTheme="minorHAnsi" w:eastAsia="Times New Roman" w:hAnsiTheme="minorHAnsi" w:cs="Calibri"/>
          <w:color w:val="000000" w:themeColor="background1"/>
          <w:szCs w:val="20"/>
          <w:lang w:val="en-GB"/>
        </w:rPr>
      </w:pPr>
      <w:r w:rsidRPr="00695F4A">
        <w:rPr>
          <w:rFonts w:asciiTheme="minorHAnsi" w:eastAsia="Times New Roman" w:hAnsiTheme="minorHAnsi" w:cs="Calibri"/>
          <w:color w:val="000000" w:themeColor="background1"/>
          <w:szCs w:val="20"/>
          <w:lang w:val="en-GB"/>
        </w:rPr>
        <w:t>John Connors (ICC Chair of the Global Tax Commission)</w:t>
      </w:r>
    </w:p>
    <w:p w14:paraId="6E52166A" w14:textId="21102C80" w:rsidR="00AB1ABA" w:rsidRPr="00AB1ABA" w:rsidRDefault="001B453D" w:rsidP="003921D0">
      <w:pPr>
        <w:pStyle w:val="ListParagraph"/>
        <w:numPr>
          <w:ilvl w:val="0"/>
          <w:numId w:val="41"/>
        </w:numPr>
        <w:autoSpaceDE w:val="0"/>
        <w:autoSpaceDN w:val="0"/>
        <w:adjustRightInd w:val="0"/>
        <w:spacing w:before="100" w:beforeAutospacing="1" w:after="0" w:afterAutospacing="1"/>
        <w:jc w:val="both"/>
        <w:rPr>
          <w:rFonts w:asciiTheme="minorHAnsi" w:eastAsia="Times New Roman" w:hAnsiTheme="minorHAnsi" w:cs="Calibri"/>
          <w:sz w:val="18"/>
          <w:szCs w:val="18"/>
          <w:lang w:val="en-GB"/>
        </w:rPr>
      </w:pPr>
      <w:r w:rsidRPr="00AB1ABA">
        <w:rPr>
          <w:rFonts w:eastAsia="Times New Roman"/>
          <w:sz w:val="18"/>
          <w:szCs w:val="18"/>
        </w:rPr>
        <w:t>The report showcases the commission's work and vision and is accessible online</w:t>
      </w:r>
      <w:r w:rsidR="00AB1ABA" w:rsidRPr="00AB1ABA">
        <w:rPr>
          <w:rFonts w:eastAsia="Times New Roman"/>
          <w:sz w:val="18"/>
          <w:szCs w:val="18"/>
        </w:rPr>
        <w:t>. From the report and the activities, projects and initiatives carried out by the ICC Global Tax Commission it emerges how there have bee</w:t>
      </w:r>
      <w:r w:rsidR="00AB1ABA" w:rsidRPr="00AB1ABA">
        <w:rPr>
          <w:rFonts w:asciiTheme="minorHAnsi" w:eastAsia="Times New Roman" w:hAnsiTheme="minorHAnsi" w:cs="Calibri"/>
          <w:sz w:val="18"/>
          <w:szCs w:val="18"/>
          <w:lang w:val="en-GB"/>
        </w:rPr>
        <w:t>n c</w:t>
      </w:r>
      <w:r w:rsidR="00F40410" w:rsidRPr="00AB1ABA">
        <w:rPr>
          <w:rFonts w:asciiTheme="minorHAnsi" w:eastAsia="Times New Roman" w:hAnsiTheme="minorHAnsi" w:cs="Calibri"/>
          <w:sz w:val="18"/>
          <w:szCs w:val="18"/>
          <w:lang w:val="en-GB"/>
        </w:rPr>
        <w:t>lear s</w:t>
      </w:r>
      <w:r w:rsidR="00483730" w:rsidRPr="00AB1ABA">
        <w:rPr>
          <w:rFonts w:asciiTheme="minorHAnsi" w:eastAsia="Times New Roman" w:hAnsiTheme="minorHAnsi" w:cs="Calibri"/>
          <w:sz w:val="18"/>
          <w:szCs w:val="18"/>
          <w:lang w:val="en-GB"/>
        </w:rPr>
        <w:t>hift</w:t>
      </w:r>
      <w:r w:rsidR="00F40410" w:rsidRPr="00AB1ABA">
        <w:rPr>
          <w:rFonts w:asciiTheme="minorHAnsi" w:eastAsia="Times New Roman" w:hAnsiTheme="minorHAnsi" w:cs="Calibri"/>
          <w:sz w:val="18"/>
          <w:szCs w:val="18"/>
          <w:lang w:val="en-GB"/>
        </w:rPr>
        <w:t>s</w:t>
      </w:r>
      <w:r w:rsidR="00483730" w:rsidRPr="00AB1ABA">
        <w:rPr>
          <w:rFonts w:asciiTheme="minorHAnsi" w:eastAsia="Times New Roman" w:hAnsiTheme="minorHAnsi" w:cs="Calibri"/>
          <w:sz w:val="18"/>
          <w:szCs w:val="18"/>
          <w:lang w:val="en-GB"/>
        </w:rPr>
        <w:t xml:space="preserve"> in</w:t>
      </w:r>
      <w:r w:rsidR="00AB1ABA" w:rsidRPr="00AB1ABA">
        <w:rPr>
          <w:rFonts w:asciiTheme="minorHAnsi" w:eastAsia="Times New Roman" w:hAnsiTheme="minorHAnsi" w:cs="Calibri"/>
          <w:sz w:val="18"/>
          <w:szCs w:val="18"/>
          <w:lang w:val="en-GB"/>
        </w:rPr>
        <w:t xml:space="preserve"> the</w:t>
      </w:r>
      <w:r w:rsidR="00483730" w:rsidRPr="00AB1ABA">
        <w:rPr>
          <w:rFonts w:asciiTheme="minorHAnsi" w:eastAsia="Times New Roman" w:hAnsiTheme="minorHAnsi" w:cs="Calibri"/>
          <w:sz w:val="18"/>
          <w:szCs w:val="18"/>
          <w:lang w:val="en-GB"/>
        </w:rPr>
        <w:t xml:space="preserve"> </w:t>
      </w:r>
      <w:r w:rsidR="001323B2" w:rsidRPr="00AB1ABA">
        <w:rPr>
          <w:rFonts w:asciiTheme="minorHAnsi" w:eastAsia="Times New Roman" w:hAnsiTheme="minorHAnsi" w:cs="Calibri"/>
          <w:sz w:val="18"/>
          <w:szCs w:val="18"/>
          <w:lang w:val="en-GB"/>
        </w:rPr>
        <w:t>international</w:t>
      </w:r>
      <w:r w:rsidR="00483730" w:rsidRPr="00AB1ABA">
        <w:rPr>
          <w:rFonts w:asciiTheme="minorHAnsi" w:eastAsia="Times New Roman" w:hAnsiTheme="minorHAnsi" w:cs="Calibri"/>
          <w:sz w:val="18"/>
          <w:szCs w:val="18"/>
          <w:lang w:val="en-GB"/>
        </w:rPr>
        <w:t xml:space="preserve"> tax </w:t>
      </w:r>
      <w:proofErr w:type="gramStart"/>
      <w:r w:rsidR="00483730" w:rsidRPr="00AB1ABA">
        <w:rPr>
          <w:rFonts w:asciiTheme="minorHAnsi" w:eastAsia="Times New Roman" w:hAnsiTheme="minorHAnsi" w:cs="Calibri"/>
          <w:sz w:val="18"/>
          <w:szCs w:val="18"/>
          <w:lang w:val="en-GB"/>
        </w:rPr>
        <w:t>agenda</w:t>
      </w:r>
      <w:r w:rsidR="00AB1ABA" w:rsidRPr="00AB1ABA">
        <w:rPr>
          <w:rFonts w:asciiTheme="minorHAnsi" w:eastAsia="Times New Roman" w:hAnsiTheme="minorHAnsi" w:cs="Calibri"/>
          <w:sz w:val="18"/>
          <w:szCs w:val="18"/>
          <w:lang w:val="en-GB"/>
        </w:rPr>
        <w:t>;</w:t>
      </w:r>
      <w:proofErr w:type="gramEnd"/>
      <w:r w:rsidR="001323B2" w:rsidRPr="00AB1ABA">
        <w:rPr>
          <w:rFonts w:asciiTheme="minorHAnsi" w:eastAsia="Times New Roman" w:hAnsiTheme="minorHAnsi" w:cs="Calibri"/>
          <w:sz w:val="18"/>
          <w:szCs w:val="18"/>
          <w:lang w:val="en-GB"/>
        </w:rPr>
        <w:t xml:space="preserve"> </w:t>
      </w:r>
    </w:p>
    <w:p w14:paraId="78400FCC" w14:textId="3640F33A" w:rsidR="00394D23" w:rsidRPr="00AB1ABA" w:rsidRDefault="00AB1ABA" w:rsidP="00C82B9E">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AB1ABA">
        <w:rPr>
          <w:rFonts w:asciiTheme="minorHAnsi" w:eastAsia="Times New Roman" w:hAnsiTheme="minorHAnsi" w:cs="Calibri"/>
          <w:sz w:val="18"/>
          <w:szCs w:val="18"/>
          <w:lang w:val="en-GB"/>
        </w:rPr>
        <w:t>N</w:t>
      </w:r>
      <w:r w:rsidR="001323B2" w:rsidRPr="00AB1ABA">
        <w:rPr>
          <w:rFonts w:asciiTheme="minorHAnsi" w:eastAsia="Times New Roman" w:hAnsiTheme="minorHAnsi" w:cs="Calibri"/>
          <w:sz w:val="18"/>
          <w:szCs w:val="18"/>
          <w:lang w:val="en-GB"/>
        </w:rPr>
        <w:t xml:space="preserve">ational committees </w:t>
      </w:r>
      <w:r w:rsidRPr="00AB1ABA">
        <w:rPr>
          <w:rFonts w:asciiTheme="minorHAnsi" w:eastAsia="Times New Roman" w:hAnsiTheme="minorHAnsi" w:cs="Calibri"/>
          <w:sz w:val="18"/>
          <w:szCs w:val="18"/>
          <w:lang w:val="en-GB"/>
        </w:rPr>
        <w:t xml:space="preserve">have also </w:t>
      </w:r>
      <w:r w:rsidR="001323B2" w:rsidRPr="00AB1ABA">
        <w:rPr>
          <w:rFonts w:asciiTheme="minorHAnsi" w:eastAsia="Times New Roman" w:hAnsiTheme="minorHAnsi" w:cs="Calibri"/>
          <w:sz w:val="18"/>
          <w:szCs w:val="18"/>
          <w:lang w:val="en-GB"/>
        </w:rPr>
        <w:t>fe</w:t>
      </w:r>
      <w:r w:rsidR="00F40410" w:rsidRPr="00AB1ABA">
        <w:rPr>
          <w:rFonts w:asciiTheme="minorHAnsi" w:eastAsia="Times New Roman" w:hAnsiTheme="minorHAnsi" w:cs="Calibri"/>
          <w:sz w:val="18"/>
          <w:szCs w:val="18"/>
          <w:lang w:val="en-GB"/>
        </w:rPr>
        <w:t>d</w:t>
      </w:r>
      <w:r w:rsidR="001323B2" w:rsidRPr="00AB1ABA">
        <w:rPr>
          <w:rFonts w:asciiTheme="minorHAnsi" w:eastAsia="Times New Roman" w:hAnsiTheme="minorHAnsi" w:cs="Calibri"/>
          <w:sz w:val="18"/>
          <w:szCs w:val="18"/>
          <w:lang w:val="en-GB"/>
        </w:rPr>
        <w:t xml:space="preserve"> important issues into international agendas</w:t>
      </w:r>
      <w:r w:rsidRPr="00AB1ABA">
        <w:rPr>
          <w:rFonts w:asciiTheme="minorHAnsi" w:eastAsia="Times New Roman" w:hAnsiTheme="minorHAnsi" w:cs="Calibri"/>
          <w:sz w:val="18"/>
          <w:szCs w:val="18"/>
          <w:lang w:val="en-GB"/>
        </w:rPr>
        <w:t xml:space="preserve"> and </w:t>
      </w:r>
      <w:r w:rsidR="001323B2" w:rsidRPr="00AB1ABA">
        <w:rPr>
          <w:rFonts w:asciiTheme="minorHAnsi" w:eastAsia="Times New Roman" w:hAnsiTheme="minorHAnsi" w:cs="Calibri"/>
          <w:sz w:val="18"/>
          <w:szCs w:val="18"/>
          <w:lang w:val="en-GB"/>
        </w:rPr>
        <w:t xml:space="preserve">today </w:t>
      </w:r>
      <w:r w:rsidRPr="00AB1ABA">
        <w:rPr>
          <w:rFonts w:asciiTheme="minorHAnsi" w:eastAsia="Times New Roman" w:hAnsiTheme="minorHAnsi" w:cs="Calibri"/>
          <w:sz w:val="18"/>
          <w:szCs w:val="18"/>
          <w:lang w:val="en-GB"/>
        </w:rPr>
        <w:t xml:space="preserve">aim </w:t>
      </w:r>
      <w:r w:rsidR="001323B2" w:rsidRPr="00AB1ABA">
        <w:rPr>
          <w:rFonts w:asciiTheme="minorHAnsi" w:eastAsia="Times New Roman" w:hAnsiTheme="minorHAnsi" w:cs="Calibri"/>
          <w:sz w:val="18"/>
          <w:szCs w:val="18"/>
          <w:lang w:val="en-GB"/>
        </w:rPr>
        <w:t>is</w:t>
      </w:r>
      <w:r w:rsidRPr="00AB1ABA">
        <w:rPr>
          <w:rFonts w:asciiTheme="minorHAnsi" w:eastAsia="Times New Roman" w:hAnsiTheme="minorHAnsi" w:cs="Calibri"/>
          <w:sz w:val="18"/>
          <w:szCs w:val="18"/>
          <w:lang w:val="en-GB"/>
        </w:rPr>
        <w:t xml:space="preserve"> to foster</w:t>
      </w:r>
      <w:r w:rsidR="001323B2" w:rsidRPr="00AB1ABA">
        <w:rPr>
          <w:rFonts w:asciiTheme="minorHAnsi" w:eastAsia="Times New Roman" w:hAnsiTheme="minorHAnsi" w:cs="Calibri"/>
          <w:sz w:val="18"/>
          <w:szCs w:val="18"/>
          <w:lang w:val="en-GB"/>
        </w:rPr>
        <w:t xml:space="preserve"> </w:t>
      </w:r>
      <w:r w:rsidR="008958F6" w:rsidRPr="00AB1ABA">
        <w:rPr>
          <w:rFonts w:asciiTheme="minorHAnsi" w:eastAsia="Times New Roman" w:hAnsiTheme="minorHAnsi" w:cs="Calibri"/>
          <w:sz w:val="18"/>
          <w:szCs w:val="18"/>
          <w:lang w:val="en-GB"/>
        </w:rPr>
        <w:t>intersectional</w:t>
      </w:r>
      <w:r w:rsidR="001323B2" w:rsidRPr="00AB1ABA">
        <w:rPr>
          <w:rFonts w:asciiTheme="minorHAnsi" w:eastAsia="Times New Roman" w:hAnsiTheme="minorHAnsi" w:cs="Calibri"/>
          <w:sz w:val="18"/>
          <w:szCs w:val="18"/>
          <w:lang w:val="en-GB"/>
        </w:rPr>
        <w:t xml:space="preserve"> exchange</w:t>
      </w:r>
      <w:r w:rsidRPr="00AB1ABA">
        <w:rPr>
          <w:rFonts w:asciiTheme="minorHAnsi" w:eastAsia="Times New Roman" w:hAnsiTheme="minorHAnsi" w:cs="Calibri"/>
          <w:sz w:val="18"/>
          <w:szCs w:val="18"/>
          <w:lang w:val="en-GB"/>
        </w:rPr>
        <w:t xml:space="preserve">. The chair has also </w:t>
      </w:r>
      <w:r w:rsidR="008958F6" w:rsidRPr="00AB1ABA">
        <w:rPr>
          <w:rFonts w:asciiTheme="minorHAnsi" w:eastAsia="Times New Roman" w:hAnsiTheme="minorHAnsi" w:cs="Calibri"/>
          <w:sz w:val="18"/>
          <w:szCs w:val="18"/>
          <w:lang w:val="en-GB"/>
        </w:rPr>
        <w:t>encourage</w:t>
      </w:r>
      <w:r w:rsidRPr="00AB1ABA">
        <w:rPr>
          <w:rFonts w:asciiTheme="minorHAnsi" w:eastAsia="Times New Roman" w:hAnsiTheme="minorHAnsi" w:cs="Calibri"/>
          <w:sz w:val="18"/>
          <w:szCs w:val="18"/>
          <w:lang w:val="en-GB"/>
        </w:rPr>
        <w:t>d</w:t>
      </w:r>
      <w:r w:rsidR="008958F6" w:rsidRPr="00AB1ABA">
        <w:rPr>
          <w:rFonts w:asciiTheme="minorHAnsi" w:eastAsia="Times New Roman" w:hAnsiTheme="minorHAnsi" w:cs="Calibri"/>
          <w:sz w:val="18"/>
          <w:szCs w:val="18"/>
          <w:lang w:val="en-GB"/>
        </w:rPr>
        <w:t xml:space="preserve"> national committee</w:t>
      </w:r>
      <w:r w:rsidR="0016686A" w:rsidRPr="00AB1ABA">
        <w:rPr>
          <w:rFonts w:asciiTheme="minorHAnsi" w:eastAsia="Times New Roman" w:hAnsiTheme="minorHAnsi" w:cs="Calibri"/>
          <w:sz w:val="18"/>
          <w:szCs w:val="18"/>
          <w:lang w:val="en-GB"/>
        </w:rPr>
        <w:t>s</w:t>
      </w:r>
      <w:r w:rsidR="008958F6" w:rsidRPr="00AB1ABA">
        <w:rPr>
          <w:rFonts w:asciiTheme="minorHAnsi" w:eastAsia="Times New Roman" w:hAnsiTheme="minorHAnsi" w:cs="Calibri"/>
          <w:sz w:val="18"/>
          <w:szCs w:val="18"/>
          <w:lang w:val="en-GB"/>
        </w:rPr>
        <w:t xml:space="preserve"> to get </w:t>
      </w:r>
      <w:r w:rsidRPr="00AB1ABA">
        <w:rPr>
          <w:rFonts w:asciiTheme="minorHAnsi" w:eastAsia="Times New Roman" w:hAnsiTheme="minorHAnsi" w:cs="Calibri"/>
          <w:sz w:val="18"/>
          <w:szCs w:val="18"/>
          <w:lang w:val="en-GB"/>
        </w:rPr>
        <w:t xml:space="preserve">more </w:t>
      </w:r>
      <w:r w:rsidR="008B56CA" w:rsidRPr="00AB1ABA">
        <w:rPr>
          <w:rFonts w:asciiTheme="minorHAnsi" w:eastAsia="Times New Roman" w:hAnsiTheme="minorHAnsi" w:cs="Calibri"/>
          <w:sz w:val="18"/>
          <w:szCs w:val="18"/>
          <w:lang w:val="en-GB"/>
        </w:rPr>
        <w:t>involved.</w:t>
      </w:r>
    </w:p>
    <w:p w14:paraId="67128EA6" w14:textId="74BFD0C8" w:rsidR="00E07323" w:rsidRPr="00C8523C" w:rsidRDefault="00AB1ABA" w:rsidP="00C8523C">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For 2024 there are important political developments coming up in the world, such as the European elections, the </w:t>
      </w:r>
      <w:r w:rsidR="00E07323" w:rsidRPr="00C8523C">
        <w:rPr>
          <w:rFonts w:asciiTheme="minorHAnsi" w:eastAsia="Times New Roman" w:hAnsiTheme="minorHAnsi" w:cs="Calibri"/>
          <w:sz w:val="18"/>
          <w:szCs w:val="18"/>
          <w:lang w:val="en-GB"/>
        </w:rPr>
        <w:t xml:space="preserve">US </w:t>
      </w:r>
      <w:r w:rsidR="00C8523C">
        <w:rPr>
          <w:rFonts w:asciiTheme="minorHAnsi" w:eastAsia="Times New Roman" w:hAnsiTheme="minorHAnsi" w:cs="Calibri"/>
          <w:sz w:val="18"/>
          <w:szCs w:val="18"/>
          <w:lang w:val="en-GB"/>
        </w:rPr>
        <w:t>Presidential election</w:t>
      </w:r>
      <w:r w:rsidR="00821780">
        <w:rPr>
          <w:rFonts w:asciiTheme="minorHAnsi" w:eastAsia="Times New Roman" w:hAnsiTheme="minorHAnsi" w:cs="Calibri"/>
          <w:sz w:val="18"/>
          <w:szCs w:val="18"/>
          <w:lang w:val="en-GB"/>
        </w:rPr>
        <w:t>.</w:t>
      </w:r>
    </w:p>
    <w:p w14:paraId="18CA9944" w14:textId="77777777" w:rsidR="00AB1ABA" w:rsidRDefault="00AB1ABA" w:rsidP="00AB1ABA">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In terms of a roadmap for </w:t>
      </w:r>
      <w:r w:rsidR="00650194">
        <w:rPr>
          <w:rFonts w:asciiTheme="minorHAnsi" w:eastAsia="Times New Roman" w:hAnsiTheme="minorHAnsi" w:cs="Calibri"/>
          <w:sz w:val="18"/>
          <w:szCs w:val="18"/>
          <w:lang w:val="en-GB"/>
        </w:rPr>
        <w:t>2024 Roadmap</w:t>
      </w:r>
      <w:r>
        <w:rPr>
          <w:rFonts w:asciiTheme="minorHAnsi" w:eastAsia="Times New Roman" w:hAnsiTheme="minorHAnsi" w:cs="Calibri"/>
          <w:sz w:val="18"/>
          <w:szCs w:val="18"/>
          <w:lang w:val="en-GB"/>
        </w:rPr>
        <w:t xml:space="preserve">, </w:t>
      </w:r>
      <w:r w:rsidR="00650194">
        <w:rPr>
          <w:rFonts w:asciiTheme="minorHAnsi" w:eastAsia="Times New Roman" w:hAnsiTheme="minorHAnsi" w:cs="Calibri"/>
          <w:sz w:val="18"/>
          <w:szCs w:val="18"/>
          <w:lang w:val="en-GB"/>
        </w:rPr>
        <w:t>the</w:t>
      </w:r>
      <w:r>
        <w:rPr>
          <w:rFonts w:asciiTheme="minorHAnsi" w:eastAsia="Times New Roman" w:hAnsiTheme="minorHAnsi" w:cs="Calibri"/>
          <w:sz w:val="18"/>
          <w:szCs w:val="18"/>
          <w:lang w:val="en-GB"/>
        </w:rPr>
        <w:t xml:space="preserve"> Chair has highlighted how there is currently </w:t>
      </w:r>
      <w:r w:rsidR="00650194">
        <w:rPr>
          <w:rFonts w:asciiTheme="minorHAnsi" w:eastAsia="Times New Roman" w:hAnsiTheme="minorHAnsi" w:cs="Calibri"/>
          <w:sz w:val="18"/>
          <w:szCs w:val="18"/>
          <w:lang w:val="en-GB"/>
        </w:rPr>
        <w:t xml:space="preserve">a momentum </w:t>
      </w:r>
      <w:r w:rsidR="00A42472">
        <w:rPr>
          <w:rFonts w:asciiTheme="minorHAnsi" w:eastAsia="Times New Roman" w:hAnsiTheme="minorHAnsi" w:cs="Calibri"/>
          <w:sz w:val="18"/>
          <w:szCs w:val="18"/>
          <w:lang w:val="en-GB"/>
        </w:rPr>
        <w:t xml:space="preserve">for topics covered </w:t>
      </w:r>
      <w:r w:rsidR="00650194" w:rsidRPr="00A42472">
        <w:rPr>
          <w:rFonts w:asciiTheme="minorHAnsi" w:eastAsia="Times New Roman" w:hAnsiTheme="minorHAnsi" w:cs="Calibri"/>
          <w:sz w:val="18"/>
          <w:szCs w:val="18"/>
          <w:lang w:val="en-GB"/>
        </w:rPr>
        <w:t>at the U</w:t>
      </w:r>
      <w:r w:rsidR="005B0555" w:rsidRPr="00A42472">
        <w:rPr>
          <w:rFonts w:asciiTheme="minorHAnsi" w:eastAsia="Times New Roman" w:hAnsiTheme="minorHAnsi" w:cs="Calibri"/>
          <w:sz w:val="18"/>
          <w:szCs w:val="18"/>
          <w:lang w:val="en-GB"/>
        </w:rPr>
        <w:t>N</w:t>
      </w:r>
      <w:r w:rsidR="00650194" w:rsidRPr="00A42472">
        <w:rPr>
          <w:rFonts w:asciiTheme="minorHAnsi" w:eastAsia="Times New Roman" w:hAnsiTheme="minorHAnsi" w:cs="Calibri"/>
          <w:sz w:val="18"/>
          <w:szCs w:val="18"/>
          <w:lang w:val="en-GB"/>
        </w:rPr>
        <w:t xml:space="preserve"> Tax C</w:t>
      </w:r>
      <w:r>
        <w:rPr>
          <w:rFonts w:asciiTheme="minorHAnsi" w:eastAsia="Times New Roman" w:hAnsiTheme="minorHAnsi" w:cs="Calibri"/>
          <w:sz w:val="18"/>
          <w:szCs w:val="18"/>
          <w:lang w:val="en-GB"/>
        </w:rPr>
        <w:t>ommittee of Experts and that can raise some issues e.g. the latest proposal on Article XX.</w:t>
      </w:r>
    </w:p>
    <w:p w14:paraId="0921662B" w14:textId="59EDF486" w:rsidR="005B0555" w:rsidRPr="00AB1ABA" w:rsidRDefault="00AB1ABA" w:rsidP="00AB1ABA">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AB1ABA">
        <w:rPr>
          <w:rFonts w:asciiTheme="minorHAnsi" w:eastAsia="Times New Roman" w:hAnsiTheme="minorHAnsi" w:cs="Calibri"/>
          <w:sz w:val="18"/>
          <w:szCs w:val="18"/>
          <w:lang w:val="en-GB"/>
        </w:rPr>
        <w:t xml:space="preserve">In 2023 there have also been important regional initiatives and developments such as the Platform for Taxation in Latin America and the Caribbean, where there have been </w:t>
      </w:r>
      <w:r w:rsidR="00C842DB" w:rsidRPr="00AB1ABA">
        <w:rPr>
          <w:rFonts w:asciiTheme="minorHAnsi" w:eastAsia="Times New Roman" w:hAnsiTheme="minorHAnsi" w:cs="Calibri"/>
          <w:sz w:val="18"/>
          <w:szCs w:val="18"/>
          <w:lang w:val="en-GB"/>
        </w:rPr>
        <w:t xml:space="preserve">some interesting discussions – </w:t>
      </w:r>
      <w:r w:rsidR="002F30B4" w:rsidRPr="00AB1ABA">
        <w:rPr>
          <w:rFonts w:asciiTheme="minorHAnsi" w:eastAsia="Times New Roman" w:hAnsiTheme="minorHAnsi" w:cs="Calibri"/>
          <w:sz w:val="18"/>
          <w:szCs w:val="18"/>
          <w:lang w:val="en-GB"/>
        </w:rPr>
        <w:t xml:space="preserve">developed </w:t>
      </w:r>
      <w:r w:rsidR="00C842DB" w:rsidRPr="00AB1ABA">
        <w:rPr>
          <w:rFonts w:asciiTheme="minorHAnsi" w:eastAsia="Times New Roman" w:hAnsiTheme="minorHAnsi" w:cs="Calibri"/>
          <w:sz w:val="18"/>
          <w:szCs w:val="18"/>
          <w:lang w:val="en-GB"/>
        </w:rPr>
        <w:t xml:space="preserve">a lot of thought input and have serious concerns about international tax issues, </w:t>
      </w:r>
      <w:r w:rsidR="00E12016" w:rsidRPr="00AB1ABA">
        <w:rPr>
          <w:rFonts w:asciiTheme="minorHAnsi" w:eastAsia="Times New Roman" w:hAnsiTheme="minorHAnsi" w:cs="Calibri"/>
          <w:sz w:val="18"/>
          <w:szCs w:val="18"/>
          <w:lang w:val="en-GB"/>
        </w:rPr>
        <w:t>e.g.</w:t>
      </w:r>
      <w:r w:rsidR="00C842DB" w:rsidRPr="00AB1ABA">
        <w:rPr>
          <w:rFonts w:asciiTheme="minorHAnsi" w:eastAsia="Times New Roman" w:hAnsiTheme="minorHAnsi" w:cs="Calibri"/>
          <w:sz w:val="18"/>
          <w:szCs w:val="18"/>
          <w:lang w:val="en-GB"/>
        </w:rPr>
        <w:t xml:space="preserve"> </w:t>
      </w:r>
      <w:r w:rsidR="002F30B4" w:rsidRPr="00AB1ABA">
        <w:rPr>
          <w:rFonts w:asciiTheme="minorHAnsi" w:eastAsia="Times New Roman" w:hAnsiTheme="minorHAnsi" w:cs="Calibri"/>
          <w:sz w:val="18"/>
          <w:szCs w:val="18"/>
          <w:lang w:val="en-GB"/>
        </w:rPr>
        <w:t xml:space="preserve">for </w:t>
      </w:r>
      <w:r w:rsidR="00C842DB" w:rsidRPr="00AB1ABA">
        <w:rPr>
          <w:rFonts w:asciiTheme="minorHAnsi" w:eastAsia="Times New Roman" w:hAnsiTheme="minorHAnsi" w:cs="Calibri"/>
          <w:sz w:val="18"/>
          <w:szCs w:val="18"/>
          <w:lang w:val="en-GB"/>
        </w:rPr>
        <w:t>environmental taxes</w:t>
      </w:r>
      <w:r w:rsidR="004141E4" w:rsidRPr="00AB1ABA">
        <w:rPr>
          <w:rFonts w:asciiTheme="minorHAnsi" w:eastAsia="Times New Roman" w:hAnsiTheme="minorHAnsi" w:cs="Calibri"/>
          <w:sz w:val="18"/>
          <w:szCs w:val="18"/>
          <w:lang w:val="en-GB"/>
        </w:rPr>
        <w:t xml:space="preserve"> </w:t>
      </w:r>
      <w:r w:rsidR="002F30B4" w:rsidRPr="00AB1ABA">
        <w:rPr>
          <w:rFonts w:asciiTheme="minorHAnsi" w:eastAsia="Times New Roman" w:hAnsiTheme="minorHAnsi" w:cs="Calibri"/>
          <w:sz w:val="18"/>
          <w:szCs w:val="18"/>
          <w:lang w:val="en-GB"/>
        </w:rPr>
        <w:t xml:space="preserve">and </w:t>
      </w:r>
      <w:r w:rsidR="004141E4" w:rsidRPr="00AB1ABA">
        <w:rPr>
          <w:rFonts w:asciiTheme="minorHAnsi" w:eastAsia="Times New Roman" w:hAnsiTheme="minorHAnsi" w:cs="Calibri"/>
          <w:sz w:val="18"/>
          <w:szCs w:val="18"/>
          <w:lang w:val="en-GB"/>
        </w:rPr>
        <w:t xml:space="preserve">cross border </w:t>
      </w:r>
      <w:r w:rsidR="008B56CA" w:rsidRPr="00AB1ABA">
        <w:rPr>
          <w:rFonts w:asciiTheme="minorHAnsi" w:eastAsia="Times New Roman" w:hAnsiTheme="minorHAnsi" w:cs="Calibri"/>
          <w:sz w:val="18"/>
          <w:szCs w:val="18"/>
          <w:lang w:val="en-GB"/>
        </w:rPr>
        <w:t>taxes.</w:t>
      </w:r>
      <w:r w:rsidR="004141E4" w:rsidRPr="00AB1ABA">
        <w:rPr>
          <w:rFonts w:asciiTheme="minorHAnsi" w:eastAsia="Times New Roman" w:hAnsiTheme="minorHAnsi" w:cs="Calibri"/>
          <w:sz w:val="18"/>
          <w:szCs w:val="18"/>
          <w:lang w:val="en-GB"/>
        </w:rPr>
        <w:t xml:space="preserve"> </w:t>
      </w:r>
    </w:p>
    <w:p w14:paraId="3F379252" w14:textId="77777777" w:rsidR="007D0E86" w:rsidRPr="007D0E86" w:rsidRDefault="007D0E86" w:rsidP="00B947EB">
      <w:pPr>
        <w:autoSpaceDE w:val="0"/>
        <w:autoSpaceDN w:val="0"/>
        <w:adjustRightInd w:val="0"/>
        <w:spacing w:after="0"/>
        <w:jc w:val="both"/>
        <w:rPr>
          <w:rFonts w:asciiTheme="minorHAnsi" w:eastAsia="Times New Roman" w:hAnsiTheme="minorHAnsi" w:cs="Calibri"/>
          <w:sz w:val="18"/>
          <w:szCs w:val="18"/>
          <w:lang w:val="en-GB"/>
        </w:rPr>
      </w:pPr>
    </w:p>
    <w:p w14:paraId="1A6DBA05" w14:textId="76D36AA4" w:rsidR="005A10E1" w:rsidRPr="00695F4A" w:rsidRDefault="77DA35AF" w:rsidP="61D93804">
      <w:pPr>
        <w:autoSpaceDE w:val="0"/>
        <w:autoSpaceDN w:val="0"/>
        <w:adjustRightInd w:val="0"/>
        <w:spacing w:after="0"/>
        <w:jc w:val="both"/>
        <w:rPr>
          <w:rFonts w:asciiTheme="minorHAnsi" w:eastAsia="Times New Roman" w:hAnsiTheme="minorHAnsi" w:cs="Calibri"/>
          <w:lang w:val="en-GB"/>
        </w:rPr>
      </w:pPr>
      <w:r w:rsidRPr="61D93804">
        <w:rPr>
          <w:rFonts w:asciiTheme="minorHAnsi" w:eastAsia="Times New Roman" w:hAnsiTheme="minorHAnsi" w:cs="Calibri"/>
          <w:b/>
          <w:bCs/>
          <w:lang w:val="en-GB"/>
        </w:rPr>
        <w:t>2</w:t>
      </w:r>
      <w:r w:rsidR="007D0E86" w:rsidRPr="61D93804">
        <w:rPr>
          <w:rFonts w:asciiTheme="minorHAnsi" w:eastAsia="Times New Roman" w:hAnsiTheme="minorHAnsi" w:cs="Calibri"/>
          <w:b/>
          <w:bCs/>
          <w:lang w:val="en-GB"/>
        </w:rPr>
        <w:t xml:space="preserve">. OECD Update Two-Pillar Solution &amp; next areas of work (9.35-9.55) and Q&amp;A (9:55-10:10) – David Bradbury </w:t>
      </w:r>
      <w:r w:rsidR="007D0E86" w:rsidRPr="61D93804">
        <w:rPr>
          <w:rFonts w:asciiTheme="minorHAnsi" w:eastAsia="Times New Roman" w:hAnsiTheme="minorHAnsi" w:cs="Calibri"/>
          <w:lang w:val="en-GB"/>
        </w:rPr>
        <w:t xml:space="preserve">(Deputy Director within the OECD's Centre for Tax Policy and Administration (CTPA)). – online </w:t>
      </w:r>
    </w:p>
    <w:p w14:paraId="1174E5F8" w14:textId="36618D39" w:rsidR="00D95406" w:rsidRDefault="00B947EB" w:rsidP="00D95406">
      <w:pPr>
        <w:autoSpaceDE w:val="0"/>
        <w:autoSpaceDN w:val="0"/>
        <w:adjustRightInd w:val="0"/>
        <w:spacing w:after="0"/>
        <w:jc w:val="both"/>
        <w:rPr>
          <w:rFonts w:asciiTheme="minorHAnsi" w:eastAsia="Times New Roman" w:hAnsiTheme="minorHAnsi" w:cs="Calibri"/>
          <w:sz w:val="18"/>
          <w:szCs w:val="18"/>
          <w:lang w:val="en-GB"/>
        </w:rPr>
      </w:pPr>
      <w:r w:rsidRPr="004A092A">
        <w:rPr>
          <w:rFonts w:eastAsia="Times New Roman"/>
          <w:sz w:val="18"/>
          <w:szCs w:val="18"/>
        </w:rPr>
        <w:t xml:space="preserve">David Bradbury updated on the status and challenges of the global minimum tax and </w:t>
      </w:r>
      <w:r w:rsidR="001A2D15">
        <w:rPr>
          <w:rFonts w:eastAsia="Times New Roman"/>
          <w:sz w:val="18"/>
          <w:szCs w:val="18"/>
        </w:rPr>
        <w:t xml:space="preserve">pillar one. He </w:t>
      </w:r>
      <w:proofErr w:type="gramStart"/>
      <w:r w:rsidR="001A2D15">
        <w:rPr>
          <w:rFonts w:eastAsia="Times New Roman"/>
          <w:sz w:val="18"/>
          <w:szCs w:val="18"/>
        </w:rPr>
        <w:t xml:space="preserve">also </w:t>
      </w:r>
      <w:r w:rsidRPr="004A092A">
        <w:rPr>
          <w:rFonts w:eastAsia="Times New Roman"/>
          <w:sz w:val="18"/>
          <w:szCs w:val="18"/>
        </w:rPr>
        <w:t xml:space="preserve"> announced</w:t>
      </w:r>
      <w:proofErr w:type="gramEnd"/>
      <w:r w:rsidRPr="004A092A">
        <w:rPr>
          <w:rFonts w:eastAsia="Times New Roman"/>
          <w:sz w:val="18"/>
          <w:szCs w:val="18"/>
        </w:rPr>
        <w:t xml:space="preserve"> his departure from OECD</w:t>
      </w:r>
      <w:r w:rsidR="00D95406">
        <w:rPr>
          <w:rFonts w:eastAsia="Times New Roman"/>
          <w:sz w:val="18"/>
          <w:szCs w:val="18"/>
        </w:rPr>
        <w:t xml:space="preserve"> </w:t>
      </w:r>
      <w:r w:rsidR="00D95406" w:rsidRPr="61D93804">
        <w:rPr>
          <w:rFonts w:asciiTheme="minorHAnsi" w:eastAsia="Times New Roman" w:hAnsiTheme="minorHAnsi" w:cs="Calibri"/>
          <w:sz w:val="18"/>
          <w:szCs w:val="18"/>
          <w:lang w:val="en-GB"/>
        </w:rPr>
        <w:t xml:space="preserve"> in June 2024 after ten years of service</w:t>
      </w:r>
      <w:r w:rsidR="00D95406">
        <w:rPr>
          <w:rFonts w:asciiTheme="minorHAnsi" w:eastAsia="Times New Roman" w:hAnsiTheme="minorHAnsi" w:cs="Calibri"/>
          <w:sz w:val="18"/>
          <w:szCs w:val="18"/>
          <w:lang w:val="en-GB"/>
        </w:rPr>
        <w:t>.</w:t>
      </w:r>
    </w:p>
    <w:p w14:paraId="010FA982" w14:textId="77777777" w:rsidR="00D95406" w:rsidRDefault="00D95406" w:rsidP="00D95406">
      <w:pPr>
        <w:autoSpaceDE w:val="0"/>
        <w:autoSpaceDN w:val="0"/>
        <w:adjustRightInd w:val="0"/>
        <w:spacing w:after="0"/>
        <w:jc w:val="both"/>
        <w:rPr>
          <w:rFonts w:asciiTheme="minorHAnsi" w:eastAsia="Times New Roman" w:hAnsiTheme="minorHAnsi" w:cs="Calibri"/>
          <w:sz w:val="18"/>
          <w:szCs w:val="18"/>
          <w:lang w:val="en-GB"/>
        </w:rPr>
      </w:pPr>
    </w:p>
    <w:p w14:paraId="422871FE" w14:textId="77777777" w:rsidR="00AB1ABA" w:rsidRDefault="00C050BF" w:rsidP="00AB1ABA">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b/>
          <w:bCs/>
          <w:sz w:val="18"/>
          <w:szCs w:val="18"/>
          <w:lang w:val="en-GB"/>
        </w:rPr>
        <w:t xml:space="preserve">Global Minimum Tax: </w:t>
      </w:r>
      <w:r w:rsidR="00563F3F">
        <w:rPr>
          <w:rFonts w:asciiTheme="minorHAnsi" w:eastAsia="Times New Roman" w:hAnsiTheme="minorHAnsi" w:cs="Calibri"/>
          <w:sz w:val="18"/>
          <w:szCs w:val="18"/>
          <w:lang w:val="en-GB"/>
        </w:rPr>
        <w:t>1</w:t>
      </w:r>
      <w:r w:rsidR="00563F3F" w:rsidRPr="00563F3F">
        <w:rPr>
          <w:rFonts w:asciiTheme="minorHAnsi" w:eastAsia="Times New Roman" w:hAnsiTheme="minorHAnsi" w:cs="Calibri"/>
          <w:sz w:val="18"/>
          <w:szCs w:val="18"/>
          <w:vertAlign w:val="superscript"/>
          <w:lang w:val="en-GB"/>
        </w:rPr>
        <w:t>st</w:t>
      </w:r>
      <w:r w:rsidR="00563F3F">
        <w:rPr>
          <w:rFonts w:asciiTheme="minorHAnsi" w:eastAsia="Times New Roman" w:hAnsiTheme="minorHAnsi" w:cs="Calibri"/>
          <w:sz w:val="18"/>
          <w:szCs w:val="18"/>
          <w:lang w:val="en-GB"/>
        </w:rPr>
        <w:t xml:space="preserve"> January </w:t>
      </w:r>
      <w:r w:rsidR="00C43ABC">
        <w:rPr>
          <w:rFonts w:asciiTheme="minorHAnsi" w:eastAsia="Times New Roman" w:hAnsiTheme="minorHAnsi" w:cs="Calibri"/>
          <w:sz w:val="18"/>
          <w:szCs w:val="18"/>
          <w:lang w:val="en-GB"/>
        </w:rPr>
        <w:t xml:space="preserve">started </w:t>
      </w:r>
      <w:r w:rsidR="00563F3F">
        <w:rPr>
          <w:rFonts w:asciiTheme="minorHAnsi" w:eastAsia="Times New Roman" w:hAnsiTheme="minorHAnsi" w:cs="Calibri"/>
          <w:sz w:val="18"/>
          <w:szCs w:val="18"/>
          <w:lang w:val="en-GB"/>
        </w:rPr>
        <w:t xml:space="preserve">implementation under </w:t>
      </w:r>
      <w:r w:rsidR="009B0AFD">
        <w:rPr>
          <w:rFonts w:asciiTheme="minorHAnsi" w:eastAsia="Times New Roman" w:hAnsiTheme="minorHAnsi" w:cs="Calibri"/>
          <w:sz w:val="18"/>
          <w:szCs w:val="18"/>
          <w:lang w:val="en-GB"/>
        </w:rPr>
        <w:t>Pillar Two</w:t>
      </w:r>
      <w:r w:rsidR="00AB1ABA">
        <w:rPr>
          <w:rFonts w:asciiTheme="minorHAnsi" w:eastAsia="Times New Roman" w:hAnsiTheme="minorHAnsi" w:cs="Calibri"/>
          <w:sz w:val="18"/>
          <w:szCs w:val="18"/>
          <w:lang w:val="en-GB"/>
        </w:rPr>
        <w:t xml:space="preserve">. It is </w:t>
      </w:r>
      <w:r w:rsidR="00563F3F">
        <w:rPr>
          <w:rFonts w:asciiTheme="minorHAnsi" w:eastAsia="Times New Roman" w:hAnsiTheme="minorHAnsi" w:cs="Calibri"/>
          <w:sz w:val="18"/>
          <w:szCs w:val="18"/>
          <w:lang w:val="en-GB"/>
        </w:rPr>
        <w:t xml:space="preserve">expected that 35 </w:t>
      </w:r>
      <w:r w:rsidR="00C43ABC">
        <w:rPr>
          <w:rFonts w:asciiTheme="minorHAnsi" w:eastAsia="Times New Roman" w:hAnsiTheme="minorHAnsi" w:cs="Calibri"/>
          <w:sz w:val="18"/>
          <w:szCs w:val="18"/>
          <w:lang w:val="en-GB"/>
        </w:rPr>
        <w:t>jurisdictions</w:t>
      </w:r>
      <w:r w:rsidR="00563F3F">
        <w:rPr>
          <w:rFonts w:asciiTheme="minorHAnsi" w:eastAsia="Times New Roman" w:hAnsiTheme="minorHAnsi" w:cs="Calibri"/>
          <w:sz w:val="18"/>
          <w:szCs w:val="18"/>
          <w:lang w:val="en-GB"/>
        </w:rPr>
        <w:t xml:space="preserve"> will be implemented </w:t>
      </w:r>
      <w:r w:rsidR="009B0AFD">
        <w:rPr>
          <w:rFonts w:asciiTheme="minorHAnsi" w:eastAsia="Times New Roman" w:hAnsiTheme="minorHAnsi" w:cs="Calibri"/>
          <w:sz w:val="18"/>
          <w:szCs w:val="18"/>
          <w:lang w:val="en-GB"/>
        </w:rPr>
        <w:t>by the end of</w:t>
      </w:r>
      <w:r w:rsidR="00563F3F">
        <w:rPr>
          <w:rFonts w:asciiTheme="minorHAnsi" w:eastAsia="Times New Roman" w:hAnsiTheme="minorHAnsi" w:cs="Calibri"/>
          <w:sz w:val="18"/>
          <w:szCs w:val="18"/>
          <w:lang w:val="en-GB"/>
        </w:rPr>
        <w:t xml:space="preserve"> 2024</w:t>
      </w:r>
      <w:r w:rsidR="00AB1ABA">
        <w:rPr>
          <w:rFonts w:asciiTheme="minorHAnsi" w:eastAsia="Times New Roman" w:hAnsiTheme="minorHAnsi" w:cs="Calibri"/>
          <w:sz w:val="18"/>
          <w:szCs w:val="18"/>
          <w:lang w:val="en-GB"/>
        </w:rPr>
        <w:t xml:space="preserve">. Differently from Amount </w:t>
      </w:r>
      <w:proofErr w:type="gramStart"/>
      <w:r w:rsidR="00AB1ABA">
        <w:rPr>
          <w:rFonts w:asciiTheme="minorHAnsi" w:eastAsia="Times New Roman" w:hAnsiTheme="minorHAnsi" w:cs="Calibri"/>
          <w:sz w:val="18"/>
          <w:szCs w:val="18"/>
          <w:lang w:val="en-GB"/>
        </w:rPr>
        <w:t>A</w:t>
      </w:r>
      <w:proofErr w:type="gramEnd"/>
      <w:r w:rsidR="00AB1ABA">
        <w:rPr>
          <w:rFonts w:asciiTheme="minorHAnsi" w:eastAsia="Times New Roman" w:hAnsiTheme="minorHAnsi" w:cs="Calibri"/>
          <w:sz w:val="18"/>
          <w:szCs w:val="18"/>
          <w:lang w:val="en-GB"/>
        </w:rPr>
        <w:t xml:space="preserve"> Pillar One, the Global Minimum Tax </w:t>
      </w:r>
      <w:r w:rsidR="00730797" w:rsidRPr="00730797">
        <w:rPr>
          <w:rFonts w:asciiTheme="minorHAnsi" w:eastAsia="Times New Roman" w:hAnsiTheme="minorHAnsi" w:cs="Calibri"/>
          <w:sz w:val="18"/>
          <w:szCs w:val="18"/>
          <w:lang w:val="en-GB"/>
        </w:rPr>
        <w:t xml:space="preserve">doesn’t require every jurisdiction to be implemented to </w:t>
      </w:r>
      <w:r w:rsidR="00BD6D00">
        <w:rPr>
          <w:rFonts w:asciiTheme="minorHAnsi" w:eastAsia="Times New Roman" w:hAnsiTheme="minorHAnsi" w:cs="Calibri"/>
          <w:sz w:val="18"/>
          <w:szCs w:val="18"/>
          <w:lang w:val="en-GB"/>
        </w:rPr>
        <w:t>be get in action</w:t>
      </w:r>
      <w:r w:rsidR="00AB1ABA">
        <w:rPr>
          <w:rFonts w:asciiTheme="minorHAnsi" w:eastAsia="Times New Roman" w:hAnsiTheme="minorHAnsi" w:cs="Calibri"/>
          <w:sz w:val="18"/>
          <w:szCs w:val="18"/>
          <w:lang w:val="en-GB"/>
        </w:rPr>
        <w:t xml:space="preserve">. </w:t>
      </w:r>
    </w:p>
    <w:p w14:paraId="6037B212" w14:textId="355CBF6C" w:rsidR="006C5B64" w:rsidRPr="00AB1ABA" w:rsidRDefault="00AB1ABA" w:rsidP="00AB1ABA">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AB1ABA">
        <w:rPr>
          <w:rFonts w:asciiTheme="minorHAnsi" w:eastAsia="Times New Roman" w:hAnsiTheme="minorHAnsi" w:cs="Calibri"/>
          <w:sz w:val="18"/>
          <w:szCs w:val="18"/>
          <w:lang w:val="en-GB"/>
        </w:rPr>
        <w:t>In terms of e</w:t>
      </w:r>
      <w:r w:rsidR="006F78A1" w:rsidRPr="00AB1ABA">
        <w:rPr>
          <w:rFonts w:asciiTheme="minorHAnsi" w:eastAsia="Times New Roman" w:hAnsiTheme="minorHAnsi" w:cs="Calibri"/>
          <w:sz w:val="18"/>
          <w:szCs w:val="18"/>
          <w:lang w:val="en-GB"/>
        </w:rPr>
        <w:t>stimated impact</w:t>
      </w:r>
      <w:r w:rsidRPr="00AB1ABA">
        <w:rPr>
          <w:rFonts w:asciiTheme="minorHAnsi" w:eastAsia="Times New Roman" w:hAnsiTheme="minorHAnsi" w:cs="Calibri"/>
          <w:sz w:val="18"/>
          <w:szCs w:val="18"/>
          <w:lang w:val="en-GB"/>
        </w:rPr>
        <w:t xml:space="preserve">, </w:t>
      </w:r>
      <w:r w:rsidR="006F78A1" w:rsidRPr="00AB1ABA">
        <w:rPr>
          <w:rFonts w:asciiTheme="minorHAnsi" w:eastAsia="Times New Roman" w:hAnsiTheme="minorHAnsi" w:cs="Calibri"/>
          <w:sz w:val="18"/>
          <w:szCs w:val="18"/>
          <w:lang w:val="en-GB"/>
        </w:rPr>
        <w:t xml:space="preserve">once it comes </w:t>
      </w:r>
      <w:r w:rsidR="00006564" w:rsidRPr="00AB1ABA">
        <w:rPr>
          <w:rFonts w:asciiTheme="minorHAnsi" w:eastAsia="Times New Roman" w:hAnsiTheme="minorHAnsi" w:cs="Calibri"/>
          <w:sz w:val="18"/>
          <w:szCs w:val="18"/>
          <w:lang w:val="en-GB"/>
        </w:rPr>
        <w:t>into effect</w:t>
      </w:r>
      <w:r w:rsidR="006F78A1" w:rsidRPr="00AB1ABA">
        <w:rPr>
          <w:rFonts w:asciiTheme="minorHAnsi" w:eastAsia="Times New Roman" w:hAnsiTheme="minorHAnsi" w:cs="Calibri"/>
          <w:sz w:val="18"/>
          <w:szCs w:val="18"/>
          <w:lang w:val="en-GB"/>
        </w:rPr>
        <w:t xml:space="preserve"> </w:t>
      </w:r>
      <w:r w:rsidR="00006564" w:rsidRPr="00AB1ABA">
        <w:rPr>
          <w:rFonts w:asciiTheme="minorHAnsi" w:eastAsia="Times New Roman" w:hAnsiTheme="minorHAnsi" w:cs="Calibri"/>
          <w:sz w:val="18"/>
          <w:szCs w:val="18"/>
          <w:lang w:val="en-GB"/>
        </w:rPr>
        <w:t>with</w:t>
      </w:r>
      <w:r w:rsidR="006F78A1" w:rsidRPr="00AB1ABA">
        <w:rPr>
          <w:rFonts w:asciiTheme="minorHAnsi" w:eastAsia="Times New Roman" w:hAnsiTheme="minorHAnsi" w:cs="Calibri"/>
          <w:sz w:val="18"/>
          <w:szCs w:val="18"/>
          <w:lang w:val="en-GB"/>
        </w:rPr>
        <w:t xml:space="preserve"> global coverage</w:t>
      </w:r>
      <w:r w:rsidR="0075143B" w:rsidRPr="00AB1ABA">
        <w:rPr>
          <w:rFonts w:asciiTheme="minorHAnsi" w:eastAsia="Times New Roman" w:hAnsiTheme="minorHAnsi" w:cs="Calibri"/>
          <w:sz w:val="18"/>
          <w:szCs w:val="18"/>
          <w:lang w:val="en-GB"/>
        </w:rPr>
        <w:t>,</w:t>
      </w:r>
      <w:r w:rsidR="006F78A1" w:rsidRPr="00AB1ABA">
        <w:rPr>
          <w:rFonts w:asciiTheme="minorHAnsi" w:eastAsia="Times New Roman" w:hAnsiTheme="minorHAnsi" w:cs="Calibri"/>
          <w:sz w:val="18"/>
          <w:szCs w:val="18"/>
          <w:lang w:val="en-GB"/>
        </w:rPr>
        <w:t xml:space="preserve"> </w:t>
      </w:r>
      <w:r w:rsidRPr="00AB1ABA">
        <w:rPr>
          <w:rFonts w:asciiTheme="minorHAnsi" w:eastAsia="Times New Roman" w:hAnsiTheme="minorHAnsi" w:cs="Calibri"/>
          <w:sz w:val="18"/>
          <w:szCs w:val="18"/>
          <w:lang w:val="en-GB"/>
        </w:rPr>
        <w:t xml:space="preserve">it is expected that it will generate </w:t>
      </w:r>
      <w:r w:rsidR="0075143B" w:rsidRPr="00AB1ABA">
        <w:rPr>
          <w:rFonts w:asciiTheme="minorHAnsi" w:eastAsia="Times New Roman" w:hAnsiTheme="minorHAnsi" w:cs="Calibri"/>
          <w:sz w:val="18"/>
          <w:szCs w:val="18"/>
          <w:lang w:val="en-GB"/>
        </w:rPr>
        <w:t>$</w:t>
      </w:r>
      <w:r w:rsidR="006F78A1" w:rsidRPr="00AB1ABA">
        <w:rPr>
          <w:rFonts w:asciiTheme="minorHAnsi" w:eastAsia="Times New Roman" w:hAnsiTheme="minorHAnsi" w:cs="Calibri"/>
          <w:sz w:val="18"/>
          <w:szCs w:val="18"/>
          <w:lang w:val="en-GB"/>
        </w:rPr>
        <w:t>155</w:t>
      </w:r>
      <w:r w:rsidR="0075143B" w:rsidRPr="00AB1ABA">
        <w:rPr>
          <w:rFonts w:asciiTheme="minorHAnsi" w:eastAsia="Times New Roman" w:hAnsiTheme="minorHAnsi" w:cs="Calibri"/>
          <w:sz w:val="18"/>
          <w:szCs w:val="18"/>
          <w:lang w:val="en-GB"/>
        </w:rPr>
        <w:t xml:space="preserve"> -</w:t>
      </w:r>
      <w:r w:rsidR="006F78A1" w:rsidRPr="00AB1ABA">
        <w:rPr>
          <w:rFonts w:asciiTheme="minorHAnsi" w:eastAsia="Times New Roman" w:hAnsiTheme="minorHAnsi" w:cs="Calibri"/>
          <w:sz w:val="18"/>
          <w:szCs w:val="18"/>
          <w:lang w:val="en-GB"/>
        </w:rPr>
        <w:t xml:space="preserve"> 192 </w:t>
      </w:r>
      <w:r w:rsidR="0075143B" w:rsidRPr="00AB1ABA">
        <w:rPr>
          <w:rFonts w:asciiTheme="minorHAnsi" w:eastAsia="Times New Roman" w:hAnsiTheme="minorHAnsi" w:cs="Calibri"/>
          <w:sz w:val="18"/>
          <w:szCs w:val="18"/>
          <w:lang w:val="en-GB"/>
        </w:rPr>
        <w:t>million</w:t>
      </w:r>
      <w:r w:rsidR="006F78A1" w:rsidRPr="00AB1ABA">
        <w:rPr>
          <w:rFonts w:asciiTheme="minorHAnsi" w:eastAsia="Times New Roman" w:hAnsiTheme="minorHAnsi" w:cs="Calibri"/>
          <w:sz w:val="18"/>
          <w:szCs w:val="18"/>
          <w:lang w:val="en-GB"/>
        </w:rPr>
        <w:t xml:space="preserve"> in additional revenue </w:t>
      </w:r>
      <w:r w:rsidRPr="00AB1ABA">
        <w:rPr>
          <w:rFonts w:asciiTheme="minorHAnsi" w:eastAsia="Times New Roman" w:hAnsiTheme="minorHAnsi" w:cs="Calibri"/>
          <w:sz w:val="18"/>
          <w:szCs w:val="18"/>
          <w:lang w:val="en-GB"/>
        </w:rPr>
        <w:t xml:space="preserve">and will </w:t>
      </w:r>
      <w:r w:rsidR="006C5B64" w:rsidRPr="00AB1ABA">
        <w:rPr>
          <w:rFonts w:asciiTheme="minorHAnsi" w:eastAsia="Times New Roman" w:hAnsiTheme="minorHAnsi" w:cs="Calibri"/>
          <w:sz w:val="18"/>
          <w:szCs w:val="18"/>
          <w:lang w:val="en-GB"/>
        </w:rPr>
        <w:t>l</w:t>
      </w:r>
      <w:r w:rsidR="00006564" w:rsidRPr="00AB1ABA">
        <w:rPr>
          <w:rFonts w:asciiTheme="minorHAnsi" w:eastAsia="Times New Roman" w:hAnsiTheme="minorHAnsi" w:cs="Calibri"/>
          <w:sz w:val="18"/>
          <w:szCs w:val="18"/>
          <w:lang w:val="en-GB"/>
        </w:rPr>
        <w:t xml:space="preserve">ead to dramatic reduction </w:t>
      </w:r>
      <w:r w:rsidR="00BA3735" w:rsidRPr="00AB1ABA">
        <w:rPr>
          <w:rFonts w:asciiTheme="minorHAnsi" w:eastAsia="Times New Roman" w:hAnsiTheme="minorHAnsi" w:cs="Calibri"/>
          <w:sz w:val="18"/>
          <w:szCs w:val="18"/>
          <w:lang w:val="en-GB"/>
        </w:rPr>
        <w:t xml:space="preserve">in </w:t>
      </w:r>
      <w:r w:rsidR="00006564" w:rsidRPr="00AB1ABA">
        <w:rPr>
          <w:rFonts w:asciiTheme="minorHAnsi" w:eastAsia="Times New Roman" w:hAnsiTheme="minorHAnsi" w:cs="Calibri"/>
          <w:sz w:val="18"/>
          <w:szCs w:val="18"/>
          <w:lang w:val="en-GB"/>
        </w:rPr>
        <w:t xml:space="preserve">profit </w:t>
      </w:r>
      <w:proofErr w:type="gramStart"/>
      <w:r w:rsidR="00690D72" w:rsidRPr="00AB1ABA">
        <w:rPr>
          <w:rFonts w:asciiTheme="minorHAnsi" w:eastAsia="Times New Roman" w:hAnsiTheme="minorHAnsi" w:cs="Calibri"/>
          <w:sz w:val="18"/>
          <w:szCs w:val="18"/>
          <w:lang w:val="en-GB"/>
        </w:rPr>
        <w:t>shifting</w:t>
      </w:r>
      <w:proofErr w:type="gramEnd"/>
    </w:p>
    <w:p w14:paraId="0EFBEE49" w14:textId="77777777" w:rsidR="00D95406" w:rsidRPr="00D95406" w:rsidRDefault="006438DB" w:rsidP="00D95406">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9026AA">
        <w:rPr>
          <w:rFonts w:asciiTheme="minorHAnsi" w:eastAsia="Times New Roman" w:hAnsiTheme="minorHAnsi" w:cs="Calibri"/>
          <w:b/>
          <w:bCs/>
          <w:sz w:val="18"/>
          <w:szCs w:val="18"/>
          <w:lang w:val="en-GB"/>
        </w:rPr>
        <w:t>Subject to tax rule:</w:t>
      </w:r>
      <w:r w:rsidRPr="009026AA">
        <w:rPr>
          <w:rFonts w:asciiTheme="minorHAnsi" w:eastAsia="Times New Roman" w:hAnsiTheme="minorHAnsi" w:cs="Calibri"/>
          <w:sz w:val="18"/>
          <w:szCs w:val="18"/>
          <w:lang w:val="en-GB"/>
        </w:rPr>
        <w:t xml:space="preserve"> STTR </w:t>
      </w:r>
      <w:r w:rsidR="009026AA" w:rsidRPr="009F4505">
        <w:rPr>
          <w:rFonts w:asciiTheme="minorHAnsi" w:hAnsiTheme="minorHAnsi" w:cs="Arial"/>
          <w:color w:val="040C28"/>
          <w:sz w:val="18"/>
          <w:szCs w:val="18"/>
        </w:rPr>
        <w:t>enable</w:t>
      </w:r>
      <w:r w:rsidR="009026AA">
        <w:rPr>
          <w:rFonts w:asciiTheme="minorHAnsi" w:hAnsiTheme="minorHAnsi" w:cs="Arial"/>
          <w:color w:val="040C28"/>
          <w:sz w:val="18"/>
          <w:szCs w:val="18"/>
        </w:rPr>
        <w:t>s</w:t>
      </w:r>
      <w:r w:rsidR="009026AA" w:rsidRPr="009F4505">
        <w:rPr>
          <w:rFonts w:asciiTheme="minorHAnsi" w:hAnsiTheme="minorHAnsi" w:cs="Arial"/>
          <w:color w:val="040C28"/>
          <w:sz w:val="18"/>
          <w:szCs w:val="18"/>
        </w:rPr>
        <w:t xml:space="preserve"> developing countries to tax certain intra-group payments, in instances where these payments are subject to a nominal corporate income tax rate below 9%</w:t>
      </w:r>
      <w:r w:rsidR="00266868">
        <w:rPr>
          <w:rFonts w:asciiTheme="minorHAnsi" w:hAnsiTheme="minorHAnsi" w:cs="Arial"/>
          <w:color w:val="040C28"/>
          <w:sz w:val="18"/>
          <w:szCs w:val="18"/>
        </w:rPr>
        <w:t>.</w:t>
      </w:r>
    </w:p>
    <w:p w14:paraId="767788AF" w14:textId="77777777" w:rsidR="00D95406" w:rsidRDefault="0031062A" w:rsidP="00D95406">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D95406">
        <w:rPr>
          <w:rFonts w:asciiTheme="minorHAnsi" w:eastAsia="Times New Roman" w:hAnsiTheme="minorHAnsi" w:cs="Calibri"/>
          <w:b/>
          <w:bCs/>
          <w:sz w:val="18"/>
          <w:szCs w:val="18"/>
          <w:lang w:val="en-GB"/>
        </w:rPr>
        <w:t xml:space="preserve">Pillar </w:t>
      </w:r>
      <w:r w:rsidR="00FB07C8" w:rsidRPr="00D95406">
        <w:rPr>
          <w:rFonts w:asciiTheme="minorHAnsi" w:eastAsia="Times New Roman" w:hAnsiTheme="minorHAnsi" w:cs="Calibri"/>
          <w:b/>
          <w:bCs/>
          <w:sz w:val="18"/>
          <w:szCs w:val="18"/>
          <w:lang w:val="en-GB"/>
        </w:rPr>
        <w:t>One</w:t>
      </w:r>
      <w:r w:rsidR="00D95406">
        <w:rPr>
          <w:rFonts w:asciiTheme="minorHAnsi" w:eastAsia="Times New Roman" w:hAnsiTheme="minorHAnsi" w:cs="Calibri"/>
          <w:b/>
          <w:bCs/>
          <w:sz w:val="18"/>
          <w:szCs w:val="18"/>
          <w:lang w:val="en-GB"/>
        </w:rPr>
        <w:t>.</w:t>
      </w:r>
      <w:r w:rsidR="00D95406" w:rsidRPr="00D95406">
        <w:rPr>
          <w:rFonts w:asciiTheme="minorHAnsi" w:eastAsia="Times New Roman" w:hAnsiTheme="minorHAnsi" w:cs="Calibri"/>
          <w:sz w:val="18"/>
          <w:szCs w:val="18"/>
          <w:lang w:val="en-GB"/>
        </w:rPr>
        <w:t xml:space="preserve"> The signing ceremony for Pillar One will be planned for this year</w:t>
      </w:r>
      <w:r w:rsidR="00D95406">
        <w:rPr>
          <w:rFonts w:asciiTheme="minorHAnsi" w:eastAsia="Times New Roman" w:hAnsiTheme="minorHAnsi" w:cs="Calibri"/>
          <w:sz w:val="18"/>
          <w:szCs w:val="18"/>
          <w:lang w:val="en-GB"/>
        </w:rPr>
        <w:t>. C</w:t>
      </w:r>
      <w:r w:rsidR="001E2AB5" w:rsidRPr="00D95406">
        <w:rPr>
          <w:rFonts w:asciiTheme="minorHAnsi" w:eastAsia="Times New Roman" w:hAnsiTheme="minorHAnsi" w:cs="Calibri"/>
          <w:sz w:val="18"/>
          <w:szCs w:val="18"/>
          <w:lang w:val="en-GB"/>
        </w:rPr>
        <w:t>ountries continue to engage in</w:t>
      </w:r>
      <w:r w:rsidR="00A25443" w:rsidRPr="00D95406">
        <w:rPr>
          <w:rFonts w:asciiTheme="minorHAnsi" w:eastAsia="Times New Roman" w:hAnsiTheme="minorHAnsi" w:cs="Calibri"/>
          <w:sz w:val="18"/>
          <w:szCs w:val="18"/>
          <w:lang w:val="en-GB"/>
        </w:rPr>
        <w:t xml:space="preserve"> </w:t>
      </w:r>
      <w:r w:rsidR="001A2D15" w:rsidRPr="00D95406">
        <w:rPr>
          <w:rFonts w:asciiTheme="minorHAnsi" w:eastAsia="Times New Roman" w:hAnsiTheme="minorHAnsi" w:cs="Calibri"/>
          <w:sz w:val="18"/>
          <w:szCs w:val="18"/>
          <w:lang w:val="en-GB"/>
        </w:rPr>
        <w:t>negotiation processes. There are s</w:t>
      </w:r>
      <w:r w:rsidR="00FB07C8" w:rsidRPr="00D95406">
        <w:rPr>
          <w:rFonts w:asciiTheme="minorHAnsi" w:eastAsia="Times New Roman" w:hAnsiTheme="minorHAnsi" w:cs="Calibri"/>
          <w:sz w:val="18"/>
          <w:szCs w:val="18"/>
          <w:lang w:val="en-GB"/>
        </w:rPr>
        <w:t xml:space="preserve">till </w:t>
      </w:r>
      <w:proofErr w:type="gramStart"/>
      <w:r w:rsidR="00FB07C8" w:rsidRPr="00D95406">
        <w:rPr>
          <w:rFonts w:asciiTheme="minorHAnsi" w:eastAsia="Times New Roman" w:hAnsiTheme="minorHAnsi" w:cs="Calibri"/>
          <w:sz w:val="18"/>
          <w:szCs w:val="18"/>
          <w:lang w:val="en-GB"/>
        </w:rPr>
        <w:t>a</w:t>
      </w:r>
      <w:r w:rsidR="001E2AB5" w:rsidRPr="00D95406">
        <w:rPr>
          <w:rFonts w:asciiTheme="minorHAnsi" w:eastAsia="Times New Roman" w:hAnsiTheme="minorHAnsi" w:cs="Calibri"/>
          <w:sz w:val="18"/>
          <w:szCs w:val="18"/>
          <w:lang w:val="en-GB"/>
        </w:rPr>
        <w:t xml:space="preserve"> number o</w:t>
      </w:r>
      <w:r w:rsidR="00FB07C8" w:rsidRPr="00D95406">
        <w:rPr>
          <w:rFonts w:asciiTheme="minorHAnsi" w:eastAsia="Times New Roman" w:hAnsiTheme="minorHAnsi" w:cs="Calibri"/>
          <w:sz w:val="18"/>
          <w:szCs w:val="18"/>
          <w:lang w:val="en-GB"/>
        </w:rPr>
        <w:t>f</w:t>
      </w:r>
      <w:proofErr w:type="gramEnd"/>
      <w:r w:rsidR="00FB07C8" w:rsidRPr="00D95406">
        <w:rPr>
          <w:rFonts w:asciiTheme="minorHAnsi" w:eastAsia="Times New Roman" w:hAnsiTheme="minorHAnsi" w:cs="Calibri"/>
          <w:sz w:val="18"/>
          <w:szCs w:val="18"/>
          <w:lang w:val="en-GB"/>
        </w:rPr>
        <w:t xml:space="preserve"> concerns </w:t>
      </w:r>
      <w:r w:rsidR="001A2D15" w:rsidRPr="00D95406">
        <w:rPr>
          <w:rFonts w:asciiTheme="minorHAnsi" w:eastAsia="Times New Roman" w:hAnsiTheme="minorHAnsi" w:cs="Calibri"/>
          <w:sz w:val="18"/>
          <w:szCs w:val="18"/>
          <w:lang w:val="en-GB"/>
        </w:rPr>
        <w:t xml:space="preserve">that have been </w:t>
      </w:r>
      <w:r w:rsidR="00FB07C8" w:rsidRPr="00D95406">
        <w:rPr>
          <w:rFonts w:asciiTheme="minorHAnsi" w:eastAsia="Times New Roman" w:hAnsiTheme="minorHAnsi" w:cs="Calibri"/>
          <w:sz w:val="18"/>
          <w:szCs w:val="18"/>
          <w:lang w:val="en-GB"/>
        </w:rPr>
        <w:t>raised</w:t>
      </w:r>
      <w:r w:rsidR="001A2D15" w:rsidRPr="00D95406">
        <w:rPr>
          <w:rFonts w:asciiTheme="minorHAnsi" w:eastAsia="Times New Roman" w:hAnsiTheme="minorHAnsi" w:cs="Calibri"/>
          <w:sz w:val="18"/>
          <w:szCs w:val="18"/>
          <w:lang w:val="en-GB"/>
        </w:rPr>
        <w:t xml:space="preserve"> and still need to be solved</w:t>
      </w:r>
      <w:r w:rsidR="001E2AB5" w:rsidRPr="00D95406">
        <w:rPr>
          <w:rFonts w:asciiTheme="minorHAnsi" w:eastAsia="Times New Roman" w:hAnsiTheme="minorHAnsi" w:cs="Calibri"/>
          <w:sz w:val="18"/>
          <w:szCs w:val="18"/>
          <w:lang w:val="en-GB"/>
        </w:rPr>
        <w:t xml:space="preserve">, but </w:t>
      </w:r>
      <w:r w:rsidR="001A2D15" w:rsidRPr="00D95406">
        <w:rPr>
          <w:rFonts w:asciiTheme="minorHAnsi" w:eastAsia="Times New Roman" w:hAnsiTheme="minorHAnsi" w:cs="Calibri"/>
          <w:sz w:val="18"/>
          <w:szCs w:val="18"/>
          <w:lang w:val="en-GB"/>
        </w:rPr>
        <w:t>p</w:t>
      </w:r>
      <w:r w:rsidR="001A74DF" w:rsidRPr="00D95406">
        <w:rPr>
          <w:rFonts w:asciiTheme="minorHAnsi" w:eastAsia="Times New Roman" w:hAnsiTheme="minorHAnsi" w:cs="Calibri"/>
          <w:sz w:val="18"/>
          <w:szCs w:val="18"/>
          <w:lang w:val="en-GB"/>
        </w:rPr>
        <w:t xml:space="preserve">rogress has </w:t>
      </w:r>
      <w:r w:rsidR="00D95406" w:rsidRPr="00D95406">
        <w:rPr>
          <w:rFonts w:asciiTheme="minorHAnsi" w:eastAsia="Times New Roman" w:hAnsiTheme="minorHAnsi" w:cs="Calibri"/>
          <w:sz w:val="18"/>
          <w:szCs w:val="18"/>
          <w:lang w:val="en-GB"/>
        </w:rPr>
        <w:t>been</w:t>
      </w:r>
      <w:r w:rsidR="001A74DF" w:rsidRPr="00D95406">
        <w:rPr>
          <w:rFonts w:asciiTheme="minorHAnsi" w:eastAsia="Times New Roman" w:hAnsiTheme="minorHAnsi" w:cs="Calibri"/>
          <w:sz w:val="18"/>
          <w:szCs w:val="18"/>
          <w:lang w:val="en-GB"/>
        </w:rPr>
        <w:t xml:space="preserve"> made</w:t>
      </w:r>
      <w:r w:rsidR="001A2D15" w:rsidRPr="00D95406">
        <w:rPr>
          <w:rFonts w:asciiTheme="minorHAnsi" w:eastAsia="Times New Roman" w:hAnsiTheme="minorHAnsi" w:cs="Calibri"/>
          <w:sz w:val="18"/>
          <w:szCs w:val="18"/>
          <w:lang w:val="en-GB"/>
        </w:rPr>
        <w:t xml:space="preserve">. He is </w:t>
      </w:r>
      <w:r w:rsidR="001A74DF" w:rsidRPr="00D95406">
        <w:rPr>
          <w:rFonts w:asciiTheme="minorHAnsi" w:eastAsia="Times New Roman" w:hAnsiTheme="minorHAnsi" w:cs="Calibri"/>
          <w:sz w:val="18"/>
          <w:szCs w:val="18"/>
          <w:lang w:val="en-GB"/>
        </w:rPr>
        <w:t>hopeful t</w:t>
      </w:r>
      <w:r w:rsidR="001A2D15" w:rsidRPr="00D95406">
        <w:rPr>
          <w:rFonts w:asciiTheme="minorHAnsi" w:eastAsia="Times New Roman" w:hAnsiTheme="minorHAnsi" w:cs="Calibri"/>
          <w:sz w:val="18"/>
          <w:szCs w:val="18"/>
          <w:lang w:val="en-GB"/>
        </w:rPr>
        <w:t>hat positive news will be shared in the future.</w:t>
      </w:r>
    </w:p>
    <w:p w14:paraId="44DA957E" w14:textId="40844B7C" w:rsidR="002A4606" w:rsidRDefault="00D95406" w:rsidP="00D95406">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sectPr w:rsidR="002A4606" w:rsidSect="00C17A08">
          <w:headerReference w:type="even" r:id="rId11"/>
          <w:headerReference w:type="default" r:id="rId12"/>
          <w:footerReference w:type="even" r:id="rId13"/>
          <w:headerReference w:type="first" r:id="rId14"/>
          <w:footerReference w:type="first" r:id="rId15"/>
          <w:pgSz w:w="11900" w:h="16840"/>
          <w:pgMar w:top="1598" w:right="1418" w:bottom="1230" w:left="1418" w:header="309" w:footer="57" w:gutter="0"/>
          <w:cols w:space="720"/>
          <w:titlePg/>
          <w:docGrid w:linePitch="299"/>
        </w:sectPr>
      </w:pPr>
      <w:r w:rsidRPr="00D95406">
        <w:rPr>
          <w:rFonts w:asciiTheme="minorHAnsi" w:eastAsia="Times New Roman" w:hAnsiTheme="minorHAnsi" w:cs="Calibri"/>
          <w:sz w:val="18"/>
          <w:szCs w:val="18"/>
          <w:lang w:val="en-GB"/>
        </w:rPr>
        <w:t>There is still need to resolving issues around the</w:t>
      </w:r>
      <w:r w:rsidR="00B85981" w:rsidRPr="00D95406">
        <w:rPr>
          <w:rFonts w:asciiTheme="minorHAnsi" w:eastAsia="Times New Roman" w:hAnsiTheme="minorHAnsi" w:cs="Calibri"/>
          <w:sz w:val="18"/>
          <w:szCs w:val="18"/>
          <w:lang w:val="en-GB"/>
        </w:rPr>
        <w:t xml:space="preserve"> interdependence between amount a and amount b – different views amongst countries:</w:t>
      </w:r>
    </w:p>
    <w:p w14:paraId="178D35FF" w14:textId="3F32DED9" w:rsidR="002A4606" w:rsidRPr="00A734D2" w:rsidRDefault="00313D9A"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Other current developed </w:t>
      </w:r>
      <w:r w:rsidR="00C65EDE" w:rsidRPr="61D93804">
        <w:rPr>
          <w:rFonts w:asciiTheme="minorHAnsi" w:eastAsia="Times New Roman" w:hAnsiTheme="minorHAnsi" w:cs="Calibri"/>
          <w:b/>
          <w:bCs/>
          <w:sz w:val="18"/>
          <w:szCs w:val="18"/>
          <w:lang w:val="en-GB"/>
        </w:rPr>
        <w:t>projects</w:t>
      </w:r>
      <w:r w:rsidR="00C65EDE" w:rsidRPr="61D93804">
        <w:rPr>
          <w:rFonts w:asciiTheme="minorHAnsi" w:eastAsia="Times New Roman" w:hAnsiTheme="minorHAnsi" w:cs="Calibri"/>
          <w:sz w:val="18"/>
          <w:szCs w:val="18"/>
          <w:lang w:val="en-GB"/>
        </w:rPr>
        <w:t xml:space="preserve">: </w:t>
      </w:r>
    </w:p>
    <w:p w14:paraId="4956F8AA" w14:textId="08CD449E" w:rsidR="002A4606" w:rsidRPr="00A734D2" w:rsidRDefault="00BC72DD" w:rsidP="61D93804">
      <w:pPr>
        <w:pStyle w:val="ListParagraph"/>
        <w:numPr>
          <w:ilvl w:val="0"/>
          <w:numId w:val="9"/>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i/>
          <w:iCs/>
          <w:sz w:val="18"/>
          <w:szCs w:val="18"/>
          <w:lang w:val="en-GB"/>
        </w:rPr>
        <w:lastRenderedPageBreak/>
        <w:t xml:space="preserve">Carbon </w:t>
      </w:r>
      <w:r w:rsidR="00FD138A" w:rsidRPr="61D93804">
        <w:rPr>
          <w:rFonts w:asciiTheme="minorHAnsi" w:eastAsia="Times New Roman" w:hAnsiTheme="minorHAnsi" w:cs="Calibri"/>
          <w:b/>
          <w:bCs/>
          <w:i/>
          <w:iCs/>
          <w:sz w:val="18"/>
          <w:szCs w:val="18"/>
          <w:lang w:val="en-GB"/>
        </w:rPr>
        <w:t>mitigation</w:t>
      </w:r>
      <w:r w:rsidR="00C65EDE" w:rsidRPr="61D93804">
        <w:rPr>
          <w:rFonts w:asciiTheme="minorHAnsi" w:eastAsia="Times New Roman" w:hAnsiTheme="minorHAnsi" w:cs="Calibri"/>
          <w:b/>
          <w:bCs/>
          <w:i/>
          <w:iCs/>
          <w:sz w:val="18"/>
          <w:szCs w:val="18"/>
          <w:lang w:val="en-GB"/>
        </w:rPr>
        <w:t xml:space="preserve"> inclusive forum</w:t>
      </w:r>
      <w:r w:rsidR="00C65EDE" w:rsidRPr="61D93804">
        <w:rPr>
          <w:rFonts w:asciiTheme="minorHAnsi" w:eastAsia="Times New Roman" w:hAnsiTheme="minorHAnsi" w:cs="Calibri"/>
          <w:sz w:val="18"/>
          <w:szCs w:val="18"/>
          <w:lang w:val="en-GB"/>
        </w:rPr>
        <w:t xml:space="preserve">: </w:t>
      </w:r>
      <w:r w:rsidR="00593D12" w:rsidRPr="61D93804">
        <w:rPr>
          <w:rFonts w:asciiTheme="minorHAnsi" w:eastAsia="Times New Roman" w:hAnsiTheme="minorHAnsi" w:cs="Calibri"/>
          <w:sz w:val="18"/>
          <w:szCs w:val="18"/>
          <w:lang w:val="en-GB"/>
        </w:rPr>
        <w:t xml:space="preserve">58 member jurisdictions that have </w:t>
      </w:r>
      <w:proofErr w:type="gramStart"/>
      <w:r w:rsidR="00593D12" w:rsidRPr="61D93804">
        <w:rPr>
          <w:rFonts w:asciiTheme="minorHAnsi" w:eastAsia="Times New Roman" w:hAnsiTheme="minorHAnsi" w:cs="Calibri"/>
          <w:sz w:val="18"/>
          <w:szCs w:val="18"/>
          <w:lang w:val="en-GB"/>
        </w:rPr>
        <w:t>joined</w:t>
      </w:r>
      <w:proofErr w:type="gramEnd"/>
    </w:p>
    <w:p w14:paraId="0F64D854" w14:textId="44AEF743" w:rsidR="002A4606" w:rsidRPr="00A734D2" w:rsidRDefault="00C54B4F" w:rsidP="61D93804">
      <w:pPr>
        <w:pStyle w:val="ListParagraph"/>
        <w:numPr>
          <w:ilvl w:val="0"/>
          <w:numId w:val="9"/>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i/>
          <w:iCs/>
          <w:sz w:val="18"/>
          <w:szCs w:val="18"/>
          <w:lang w:val="en-GB"/>
        </w:rPr>
        <w:t>Inequality</w:t>
      </w:r>
      <w:r w:rsidRPr="61D93804">
        <w:rPr>
          <w:rFonts w:asciiTheme="minorHAnsi" w:eastAsia="Times New Roman" w:hAnsiTheme="minorHAnsi" w:cs="Calibri"/>
          <w:sz w:val="18"/>
          <w:szCs w:val="18"/>
          <w:lang w:val="en-GB"/>
        </w:rPr>
        <w:t xml:space="preserve">: </w:t>
      </w:r>
      <w:r w:rsidR="00313D9A" w:rsidRPr="61D93804">
        <w:rPr>
          <w:rFonts w:asciiTheme="minorHAnsi" w:eastAsia="Times New Roman" w:hAnsiTheme="minorHAnsi" w:cs="Calibri"/>
          <w:sz w:val="18"/>
          <w:szCs w:val="18"/>
          <w:lang w:val="en-GB"/>
        </w:rPr>
        <w:t>Published working paper</w:t>
      </w:r>
      <w:r w:rsidRPr="61D93804">
        <w:rPr>
          <w:rFonts w:asciiTheme="minorHAnsi" w:eastAsia="Times New Roman" w:hAnsiTheme="minorHAnsi" w:cs="Calibri"/>
          <w:sz w:val="18"/>
          <w:szCs w:val="18"/>
          <w:lang w:val="en-GB"/>
        </w:rPr>
        <w:t xml:space="preserve"> </w:t>
      </w:r>
      <w:r w:rsidR="004E5FC6" w:rsidRPr="61D93804">
        <w:rPr>
          <w:rFonts w:asciiTheme="minorHAnsi" w:eastAsia="Times New Roman" w:hAnsiTheme="minorHAnsi" w:cs="Calibri"/>
          <w:sz w:val="18"/>
          <w:szCs w:val="18"/>
          <w:lang w:val="en-GB"/>
        </w:rPr>
        <w:t xml:space="preserve">on </w:t>
      </w:r>
      <w:r w:rsidR="00D25E9E" w:rsidRPr="61D93804">
        <w:rPr>
          <w:rFonts w:asciiTheme="minorHAnsi" w:eastAsia="Times New Roman" w:hAnsiTheme="minorHAnsi" w:cs="Calibri"/>
          <w:sz w:val="18"/>
          <w:szCs w:val="18"/>
          <w:lang w:val="en-GB"/>
        </w:rPr>
        <w:t>income and wealth distribution</w:t>
      </w:r>
    </w:p>
    <w:p w14:paraId="3F9784DE" w14:textId="5F43926A" w:rsidR="002A4606" w:rsidRPr="00A734D2" w:rsidRDefault="00D25E9E" w:rsidP="61D93804">
      <w:pPr>
        <w:pStyle w:val="ListParagraph"/>
        <w:numPr>
          <w:ilvl w:val="0"/>
          <w:numId w:val="9"/>
        </w:numPr>
        <w:autoSpaceDE w:val="0"/>
        <w:autoSpaceDN w:val="0"/>
        <w:adjustRightInd w:val="0"/>
        <w:spacing w:after="0"/>
        <w:jc w:val="both"/>
        <w:rPr>
          <w:rFonts w:asciiTheme="minorHAnsi" w:eastAsia="Times New Roman" w:hAnsiTheme="minorHAnsi" w:cs="Calibri"/>
          <w:b/>
          <w:bCs/>
          <w:i/>
          <w:iCs/>
          <w:sz w:val="18"/>
          <w:szCs w:val="18"/>
          <w:lang w:val="en-GB"/>
        </w:rPr>
      </w:pPr>
      <w:r w:rsidRPr="61D93804">
        <w:rPr>
          <w:rFonts w:asciiTheme="minorHAnsi" w:eastAsia="Times New Roman" w:hAnsiTheme="minorHAnsi" w:cs="Calibri"/>
          <w:b/>
          <w:bCs/>
          <w:i/>
          <w:iCs/>
          <w:sz w:val="18"/>
          <w:szCs w:val="18"/>
          <w:lang w:val="en-GB"/>
        </w:rPr>
        <w:t>Tax Administration</w:t>
      </w:r>
      <w:r w:rsidRPr="61D93804">
        <w:rPr>
          <w:rFonts w:asciiTheme="minorHAnsi" w:eastAsia="Times New Roman" w:hAnsiTheme="minorHAnsi" w:cs="Calibri"/>
          <w:sz w:val="18"/>
          <w:szCs w:val="18"/>
          <w:lang w:val="en-GB"/>
        </w:rPr>
        <w:t xml:space="preserve"> – </w:t>
      </w:r>
      <w:r w:rsidR="007348D8" w:rsidRPr="61D93804">
        <w:rPr>
          <w:rFonts w:asciiTheme="minorHAnsi" w:eastAsia="Times New Roman" w:hAnsiTheme="minorHAnsi" w:cs="Calibri"/>
          <w:sz w:val="18"/>
          <w:szCs w:val="18"/>
          <w:lang w:val="en-GB"/>
        </w:rPr>
        <w:t>Digitalisation</w:t>
      </w:r>
      <w:r w:rsidRPr="61D93804">
        <w:rPr>
          <w:rFonts w:asciiTheme="minorHAnsi" w:eastAsia="Times New Roman" w:hAnsiTheme="minorHAnsi" w:cs="Calibri"/>
          <w:sz w:val="18"/>
          <w:szCs w:val="18"/>
          <w:lang w:val="en-GB"/>
        </w:rPr>
        <w:t xml:space="preserve"> of tax administration </w:t>
      </w:r>
      <w:proofErr w:type="gramStart"/>
      <w:r w:rsidRPr="61D93804">
        <w:rPr>
          <w:rFonts w:asciiTheme="minorHAnsi" w:eastAsia="Times New Roman" w:hAnsiTheme="minorHAnsi" w:cs="Calibri"/>
          <w:sz w:val="18"/>
          <w:szCs w:val="18"/>
          <w:lang w:val="en-GB"/>
        </w:rPr>
        <w:t>3</w:t>
      </w:r>
      <w:r w:rsidR="007348D8" w:rsidRPr="61D93804">
        <w:rPr>
          <w:rFonts w:asciiTheme="minorHAnsi" w:eastAsia="Times New Roman" w:hAnsiTheme="minorHAnsi" w:cs="Calibri"/>
          <w:sz w:val="18"/>
          <w:szCs w:val="18"/>
          <w:lang w:val="en-GB"/>
        </w:rPr>
        <w:t>.0</w:t>
      </w:r>
      <w:proofErr w:type="gramEnd"/>
      <w:r w:rsidR="007348D8" w:rsidRPr="61D93804">
        <w:rPr>
          <w:rFonts w:asciiTheme="minorHAnsi" w:eastAsia="Times New Roman" w:hAnsiTheme="minorHAnsi" w:cs="Calibri"/>
          <w:sz w:val="18"/>
          <w:szCs w:val="18"/>
          <w:lang w:val="en-GB"/>
        </w:rPr>
        <w:t xml:space="preserve"> </w:t>
      </w:r>
      <w:r w:rsidR="00C54B4F" w:rsidRPr="61D93804">
        <w:rPr>
          <w:rFonts w:asciiTheme="minorHAnsi" w:eastAsia="Times New Roman" w:hAnsiTheme="minorHAnsi" w:cs="Calibri"/>
          <w:sz w:val="18"/>
          <w:szCs w:val="18"/>
          <w:lang w:val="en-GB"/>
        </w:rPr>
        <w:t xml:space="preserve"> </w:t>
      </w:r>
    </w:p>
    <w:p w14:paraId="237815E7" w14:textId="214C26C5" w:rsidR="002A4606" w:rsidRPr="00A734D2" w:rsidRDefault="007348D8" w:rsidP="61D93804">
      <w:pPr>
        <w:pStyle w:val="ListParagraph"/>
        <w:numPr>
          <w:ilvl w:val="0"/>
          <w:numId w:val="9"/>
        </w:numPr>
        <w:autoSpaceDE w:val="0"/>
        <w:autoSpaceDN w:val="0"/>
        <w:adjustRightInd w:val="0"/>
        <w:spacing w:after="0"/>
        <w:jc w:val="both"/>
        <w:rPr>
          <w:rFonts w:asciiTheme="minorHAnsi" w:eastAsia="Times New Roman" w:hAnsiTheme="minorHAnsi" w:cs="Calibri"/>
          <w:b/>
          <w:bCs/>
          <w:i/>
          <w:iCs/>
          <w:sz w:val="18"/>
          <w:szCs w:val="18"/>
          <w:lang w:val="en-GB"/>
        </w:rPr>
      </w:pPr>
      <w:r w:rsidRPr="61D93804">
        <w:rPr>
          <w:rFonts w:asciiTheme="minorHAnsi" w:eastAsia="Times New Roman" w:hAnsiTheme="minorHAnsi" w:cs="Calibri"/>
          <w:b/>
          <w:bCs/>
          <w:i/>
          <w:iCs/>
          <w:sz w:val="18"/>
          <w:szCs w:val="18"/>
          <w:lang w:val="en-GB"/>
        </w:rPr>
        <w:t>Global mobility</w:t>
      </w:r>
      <w:r w:rsidR="00D95406">
        <w:rPr>
          <w:rFonts w:asciiTheme="minorHAnsi" w:eastAsia="Times New Roman" w:hAnsiTheme="minorHAnsi" w:cs="Calibri"/>
          <w:b/>
          <w:bCs/>
          <w:i/>
          <w:iCs/>
          <w:sz w:val="18"/>
          <w:szCs w:val="18"/>
          <w:lang w:val="en-GB"/>
        </w:rPr>
        <w:t xml:space="preserve">: </w:t>
      </w:r>
      <w:r w:rsidR="00D95406" w:rsidRPr="00D95406">
        <w:rPr>
          <w:rFonts w:asciiTheme="minorHAnsi" w:eastAsia="Times New Roman" w:hAnsiTheme="minorHAnsi" w:cs="Calibri"/>
          <w:sz w:val="18"/>
          <w:szCs w:val="18"/>
          <w:lang w:val="en-GB"/>
        </w:rPr>
        <w:t xml:space="preserve">work will continue also in relation to this workstream after the </w:t>
      </w:r>
      <w:proofErr w:type="gramStart"/>
      <w:r w:rsidR="00D95406" w:rsidRPr="00D95406">
        <w:rPr>
          <w:rFonts w:asciiTheme="minorHAnsi" w:eastAsia="Times New Roman" w:hAnsiTheme="minorHAnsi" w:cs="Calibri"/>
          <w:sz w:val="18"/>
          <w:szCs w:val="18"/>
          <w:lang w:val="en-GB"/>
        </w:rPr>
        <w:t>stakeholders</w:t>
      </w:r>
      <w:proofErr w:type="gramEnd"/>
      <w:r w:rsidR="00D95406" w:rsidRPr="00D95406">
        <w:rPr>
          <w:rFonts w:asciiTheme="minorHAnsi" w:eastAsia="Times New Roman" w:hAnsiTheme="minorHAnsi" w:cs="Calibri"/>
          <w:sz w:val="18"/>
          <w:szCs w:val="18"/>
          <w:lang w:val="en-GB"/>
        </w:rPr>
        <w:t xml:space="preserve"> day that took place in September 2023. ICC also participated and its contribution has been appreciated by Inclusive Framework delegates.</w:t>
      </w:r>
      <w:r w:rsidR="00D95406">
        <w:rPr>
          <w:rFonts w:asciiTheme="minorHAnsi" w:eastAsia="Times New Roman" w:hAnsiTheme="minorHAnsi" w:cs="Calibri"/>
          <w:b/>
          <w:bCs/>
          <w:i/>
          <w:iCs/>
          <w:sz w:val="18"/>
          <w:szCs w:val="18"/>
          <w:lang w:val="en-GB"/>
        </w:rPr>
        <w:t xml:space="preserve"> </w:t>
      </w:r>
    </w:p>
    <w:p w14:paraId="26506955" w14:textId="791BD795" w:rsidR="002A4606" w:rsidRPr="00A734D2" w:rsidRDefault="005954B3" w:rsidP="61D93804">
      <w:pPr>
        <w:pStyle w:val="ListParagraph"/>
        <w:numPr>
          <w:ilvl w:val="0"/>
          <w:numId w:val="9"/>
        </w:numPr>
        <w:autoSpaceDE w:val="0"/>
        <w:autoSpaceDN w:val="0"/>
        <w:adjustRightInd w:val="0"/>
        <w:spacing w:after="0"/>
        <w:jc w:val="both"/>
        <w:rPr>
          <w:rFonts w:asciiTheme="minorHAnsi" w:eastAsia="Times New Roman" w:hAnsiTheme="minorHAnsi" w:cs="Calibri"/>
          <w:b/>
          <w:bCs/>
          <w:i/>
          <w:iCs/>
          <w:sz w:val="18"/>
          <w:szCs w:val="18"/>
          <w:lang w:val="en-GB"/>
        </w:rPr>
      </w:pPr>
      <w:r w:rsidRPr="61D93804">
        <w:rPr>
          <w:rFonts w:asciiTheme="minorHAnsi" w:eastAsia="Times New Roman" w:hAnsiTheme="minorHAnsi" w:cs="Calibri"/>
          <w:b/>
          <w:bCs/>
          <w:i/>
          <w:iCs/>
          <w:sz w:val="18"/>
          <w:szCs w:val="18"/>
          <w:lang w:val="en-GB"/>
        </w:rPr>
        <w:t>‘Tax inspectors without borders’</w:t>
      </w:r>
    </w:p>
    <w:p w14:paraId="10A5E8D4" w14:textId="0D881F86" w:rsidR="002A4606" w:rsidRPr="00A734D2" w:rsidRDefault="005954B3" w:rsidP="61D93804">
      <w:pPr>
        <w:pStyle w:val="ListParagraph"/>
        <w:numPr>
          <w:ilvl w:val="0"/>
          <w:numId w:val="9"/>
        </w:numPr>
        <w:autoSpaceDE w:val="0"/>
        <w:autoSpaceDN w:val="0"/>
        <w:adjustRightInd w:val="0"/>
        <w:spacing w:after="0"/>
        <w:jc w:val="both"/>
        <w:rPr>
          <w:rFonts w:asciiTheme="minorHAnsi" w:eastAsia="Times New Roman" w:hAnsiTheme="minorHAnsi" w:cs="Calibri"/>
          <w:b/>
          <w:bCs/>
          <w:i/>
          <w:iCs/>
          <w:sz w:val="18"/>
          <w:szCs w:val="18"/>
          <w:lang w:val="en-GB"/>
        </w:rPr>
        <w:sectPr w:rsidR="002A4606" w:rsidRPr="00A734D2" w:rsidSect="00C17A08">
          <w:type w:val="continuous"/>
          <w:pgSz w:w="11900" w:h="16840"/>
          <w:pgMar w:top="1598" w:right="1418" w:bottom="1230" w:left="1418" w:header="309" w:footer="57" w:gutter="0"/>
          <w:cols w:space="720"/>
          <w:titlePg/>
          <w:docGrid w:linePitch="299"/>
        </w:sectPr>
      </w:pPr>
      <w:r w:rsidRPr="61D93804">
        <w:rPr>
          <w:rFonts w:asciiTheme="minorHAnsi" w:eastAsia="Times New Roman" w:hAnsiTheme="minorHAnsi" w:cs="Calibri"/>
          <w:b/>
          <w:bCs/>
          <w:i/>
          <w:iCs/>
          <w:sz w:val="18"/>
          <w:szCs w:val="18"/>
          <w:lang w:val="en-GB"/>
        </w:rPr>
        <w:t>Crypto assets reporting framewor</w:t>
      </w:r>
      <w:r w:rsidR="00A734D2" w:rsidRPr="61D93804">
        <w:rPr>
          <w:rFonts w:asciiTheme="minorHAnsi" w:eastAsia="Times New Roman" w:hAnsiTheme="minorHAnsi" w:cs="Calibri"/>
          <w:b/>
          <w:bCs/>
          <w:i/>
          <w:iCs/>
          <w:sz w:val="18"/>
          <w:szCs w:val="18"/>
          <w:lang w:val="en-GB"/>
        </w:rPr>
        <w:t>k</w:t>
      </w:r>
    </w:p>
    <w:p w14:paraId="145FBAA9" w14:textId="309BB6A5" w:rsidR="61D93804" w:rsidRDefault="61D93804" w:rsidP="61D93804">
      <w:pPr>
        <w:spacing w:after="0"/>
        <w:jc w:val="both"/>
        <w:rPr>
          <w:rFonts w:asciiTheme="minorHAnsi" w:eastAsia="Times New Roman" w:hAnsiTheme="minorHAnsi" w:cs="Calibri"/>
          <w:sz w:val="18"/>
          <w:szCs w:val="18"/>
          <w:lang w:val="en-GB"/>
        </w:rPr>
      </w:pPr>
    </w:p>
    <w:p w14:paraId="3F25F887" w14:textId="77777777" w:rsidR="008B4093" w:rsidRDefault="008B4093" w:rsidP="008B4093">
      <w:pPr>
        <w:autoSpaceDE w:val="0"/>
        <w:autoSpaceDN w:val="0"/>
        <w:adjustRightInd w:val="0"/>
        <w:spacing w:after="0"/>
        <w:jc w:val="both"/>
        <w:rPr>
          <w:rFonts w:asciiTheme="minorHAnsi" w:eastAsia="Times New Roman" w:hAnsiTheme="minorHAnsi" w:cs="Calibri"/>
          <w:sz w:val="18"/>
          <w:szCs w:val="18"/>
          <w:lang w:val="en-GB"/>
        </w:rPr>
      </w:pPr>
    </w:p>
    <w:p w14:paraId="7397AD28" w14:textId="4482E307" w:rsidR="002B4034" w:rsidRPr="00661A81" w:rsidRDefault="008B4093" w:rsidP="00661A81">
      <w:pPr>
        <w:autoSpaceDE w:val="0"/>
        <w:autoSpaceDN w:val="0"/>
        <w:adjustRightInd w:val="0"/>
        <w:spacing w:after="0"/>
        <w:jc w:val="both"/>
        <w:rPr>
          <w:rFonts w:asciiTheme="minorHAnsi" w:eastAsia="Times New Roman" w:hAnsiTheme="minorHAnsi" w:cs="Calibri"/>
          <w:i/>
          <w:iCs/>
          <w:sz w:val="18"/>
          <w:szCs w:val="18"/>
          <w:lang w:val="en-GB"/>
        </w:rPr>
      </w:pPr>
      <w:r>
        <w:rPr>
          <w:rFonts w:asciiTheme="minorHAnsi" w:eastAsia="Times New Roman" w:hAnsiTheme="minorHAnsi" w:cs="Calibri"/>
          <w:sz w:val="18"/>
          <w:szCs w:val="18"/>
          <w:lang w:val="en-GB"/>
        </w:rPr>
        <w:t>Q:</w:t>
      </w:r>
      <w:r w:rsidR="00C6413F">
        <w:rPr>
          <w:rFonts w:asciiTheme="minorHAnsi" w:eastAsia="Times New Roman" w:hAnsiTheme="minorHAnsi" w:cs="Calibri"/>
          <w:sz w:val="18"/>
          <w:szCs w:val="18"/>
          <w:lang w:val="en-GB"/>
        </w:rPr>
        <w:t xml:space="preserve"> </w:t>
      </w:r>
      <w:r w:rsidR="003A6C70" w:rsidRPr="00661A81">
        <w:rPr>
          <w:rFonts w:asciiTheme="minorHAnsi" w:eastAsia="Times New Roman" w:hAnsiTheme="minorHAnsi" w:cs="Calibri"/>
          <w:b/>
          <w:bCs/>
          <w:i/>
          <w:iCs/>
          <w:sz w:val="18"/>
          <w:szCs w:val="18"/>
          <w:lang w:val="en-GB"/>
        </w:rPr>
        <w:t xml:space="preserve">Certain </w:t>
      </w:r>
      <w:r w:rsidR="00C6413F" w:rsidRPr="00661A81">
        <w:rPr>
          <w:rFonts w:asciiTheme="minorHAnsi" w:eastAsia="Times New Roman" w:hAnsiTheme="minorHAnsi" w:cs="Calibri"/>
          <w:b/>
          <w:bCs/>
          <w:i/>
          <w:iCs/>
          <w:sz w:val="18"/>
          <w:szCs w:val="18"/>
          <w:lang w:val="en-GB"/>
        </w:rPr>
        <w:t>D</w:t>
      </w:r>
      <w:r w:rsidR="003B03B9" w:rsidRPr="00661A81">
        <w:rPr>
          <w:rFonts w:asciiTheme="minorHAnsi" w:eastAsia="Times New Roman" w:hAnsiTheme="minorHAnsi" w:cs="Calibri"/>
          <w:b/>
          <w:bCs/>
          <w:i/>
          <w:iCs/>
          <w:sz w:val="18"/>
          <w:szCs w:val="18"/>
          <w:lang w:val="en-GB"/>
        </w:rPr>
        <w:t>egree of scepticism on foreshadow</w:t>
      </w:r>
      <w:r w:rsidR="00C412AE" w:rsidRPr="00661A81">
        <w:rPr>
          <w:rFonts w:asciiTheme="minorHAnsi" w:eastAsia="Times New Roman" w:hAnsiTheme="minorHAnsi" w:cs="Calibri"/>
          <w:b/>
          <w:bCs/>
          <w:i/>
          <w:iCs/>
          <w:sz w:val="18"/>
          <w:szCs w:val="18"/>
          <w:lang w:val="en-GB"/>
        </w:rPr>
        <w:t>ed</w:t>
      </w:r>
      <w:r w:rsidR="003B03B9" w:rsidRPr="00661A81">
        <w:rPr>
          <w:rFonts w:asciiTheme="minorHAnsi" w:eastAsia="Times New Roman" w:hAnsiTheme="minorHAnsi" w:cs="Calibri"/>
          <w:b/>
          <w:bCs/>
          <w:i/>
          <w:iCs/>
          <w:sz w:val="18"/>
          <w:szCs w:val="18"/>
          <w:lang w:val="en-GB"/>
        </w:rPr>
        <w:t xml:space="preserve"> data</w:t>
      </w:r>
      <w:r w:rsidR="004F04DA" w:rsidRPr="00661A81">
        <w:rPr>
          <w:rFonts w:asciiTheme="minorHAnsi" w:eastAsia="Times New Roman" w:hAnsiTheme="minorHAnsi" w:cs="Calibri"/>
          <w:b/>
          <w:bCs/>
          <w:i/>
          <w:iCs/>
          <w:sz w:val="18"/>
          <w:szCs w:val="18"/>
          <w:lang w:val="en-GB"/>
        </w:rPr>
        <w:t xml:space="preserve">. </w:t>
      </w:r>
      <w:r w:rsidR="00A51471" w:rsidRPr="00661A81">
        <w:rPr>
          <w:rFonts w:asciiTheme="minorHAnsi" w:eastAsia="Times New Roman" w:hAnsiTheme="minorHAnsi" w:cs="Calibri"/>
          <w:b/>
          <w:bCs/>
          <w:i/>
          <w:iCs/>
          <w:sz w:val="18"/>
          <w:szCs w:val="18"/>
          <w:lang w:val="en-GB"/>
        </w:rPr>
        <w:t xml:space="preserve">How </w:t>
      </w:r>
      <w:r w:rsidR="00D95406">
        <w:rPr>
          <w:rFonts w:asciiTheme="minorHAnsi" w:eastAsia="Times New Roman" w:hAnsiTheme="minorHAnsi" w:cs="Calibri"/>
          <w:b/>
          <w:bCs/>
          <w:i/>
          <w:iCs/>
          <w:sz w:val="18"/>
          <w:szCs w:val="18"/>
          <w:lang w:val="en-GB"/>
        </w:rPr>
        <w:t>reliable are the</w:t>
      </w:r>
      <w:r w:rsidR="004F04DA" w:rsidRPr="00661A81">
        <w:rPr>
          <w:rFonts w:asciiTheme="minorHAnsi" w:eastAsia="Times New Roman" w:hAnsiTheme="minorHAnsi" w:cs="Calibri"/>
          <w:b/>
          <w:bCs/>
          <w:i/>
          <w:iCs/>
          <w:sz w:val="18"/>
          <w:szCs w:val="18"/>
          <w:lang w:val="en-GB"/>
        </w:rPr>
        <w:t xml:space="preserve"> data</w:t>
      </w:r>
      <w:r w:rsidR="00A51471" w:rsidRPr="00661A81">
        <w:rPr>
          <w:rFonts w:asciiTheme="minorHAnsi" w:eastAsia="Times New Roman" w:hAnsiTheme="minorHAnsi" w:cs="Calibri"/>
          <w:b/>
          <w:bCs/>
          <w:i/>
          <w:iCs/>
          <w:sz w:val="18"/>
          <w:szCs w:val="18"/>
          <w:lang w:val="en-GB"/>
        </w:rPr>
        <w:t>?</w:t>
      </w:r>
    </w:p>
    <w:p w14:paraId="647B2CEA" w14:textId="4B029116" w:rsidR="00C6413F" w:rsidRDefault="00C6413F" w:rsidP="008B4093">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A: </w:t>
      </w:r>
      <w:r w:rsidR="00A51471">
        <w:rPr>
          <w:rFonts w:asciiTheme="minorHAnsi" w:eastAsia="Times New Roman" w:hAnsiTheme="minorHAnsi" w:cs="Calibri"/>
          <w:sz w:val="18"/>
          <w:szCs w:val="18"/>
          <w:lang w:val="en-GB"/>
        </w:rPr>
        <w:t>E</w:t>
      </w:r>
      <w:r w:rsidR="00D10DE8">
        <w:rPr>
          <w:rFonts w:asciiTheme="minorHAnsi" w:eastAsia="Times New Roman" w:hAnsiTheme="minorHAnsi" w:cs="Calibri"/>
          <w:sz w:val="18"/>
          <w:szCs w:val="18"/>
          <w:lang w:val="en-GB"/>
        </w:rPr>
        <w:t xml:space="preserve">ach of </w:t>
      </w:r>
      <w:r w:rsidR="00A51471">
        <w:rPr>
          <w:rFonts w:asciiTheme="minorHAnsi" w:eastAsia="Times New Roman" w:hAnsiTheme="minorHAnsi" w:cs="Calibri"/>
          <w:sz w:val="18"/>
          <w:szCs w:val="18"/>
          <w:lang w:val="en-GB"/>
        </w:rPr>
        <w:t xml:space="preserve">the </w:t>
      </w:r>
      <w:r w:rsidR="00D95406">
        <w:rPr>
          <w:rFonts w:asciiTheme="minorHAnsi" w:eastAsia="Times New Roman" w:hAnsiTheme="minorHAnsi" w:cs="Calibri"/>
          <w:sz w:val="18"/>
          <w:szCs w:val="18"/>
          <w:lang w:val="en-GB"/>
        </w:rPr>
        <w:t>prediction</w:t>
      </w:r>
      <w:r w:rsidR="00A51471">
        <w:rPr>
          <w:rFonts w:asciiTheme="minorHAnsi" w:eastAsia="Times New Roman" w:hAnsiTheme="minorHAnsi" w:cs="Calibri"/>
          <w:sz w:val="18"/>
          <w:szCs w:val="18"/>
          <w:lang w:val="en-GB"/>
        </w:rPr>
        <w:t>s</w:t>
      </w:r>
      <w:r w:rsidR="00D10DE8">
        <w:rPr>
          <w:rFonts w:asciiTheme="minorHAnsi" w:eastAsia="Times New Roman" w:hAnsiTheme="minorHAnsi" w:cs="Calibri"/>
          <w:sz w:val="18"/>
          <w:szCs w:val="18"/>
          <w:lang w:val="en-GB"/>
        </w:rPr>
        <w:t xml:space="preserve"> were made with revenue </w:t>
      </w:r>
      <w:r w:rsidR="006A5A15">
        <w:rPr>
          <w:rFonts w:asciiTheme="minorHAnsi" w:eastAsia="Times New Roman" w:hAnsiTheme="minorHAnsi" w:cs="Calibri"/>
          <w:sz w:val="18"/>
          <w:szCs w:val="18"/>
          <w:lang w:val="en-GB"/>
        </w:rPr>
        <w:t>assessment</w:t>
      </w:r>
      <w:r w:rsidR="00D10DE8">
        <w:rPr>
          <w:rFonts w:asciiTheme="minorHAnsi" w:eastAsia="Times New Roman" w:hAnsiTheme="minorHAnsi" w:cs="Calibri"/>
          <w:sz w:val="18"/>
          <w:szCs w:val="18"/>
          <w:lang w:val="en-GB"/>
        </w:rPr>
        <w:t xml:space="preserve"> tools </w:t>
      </w:r>
      <w:r w:rsidR="00973C6D">
        <w:rPr>
          <w:rFonts w:asciiTheme="minorHAnsi" w:eastAsia="Times New Roman" w:hAnsiTheme="minorHAnsi" w:cs="Calibri"/>
          <w:sz w:val="18"/>
          <w:szCs w:val="18"/>
          <w:lang w:val="en-GB"/>
        </w:rPr>
        <w:t xml:space="preserve">– </w:t>
      </w:r>
      <w:r w:rsidR="006F1BFC">
        <w:rPr>
          <w:rFonts w:asciiTheme="minorHAnsi" w:eastAsia="Times New Roman" w:hAnsiTheme="minorHAnsi" w:cs="Calibri"/>
          <w:sz w:val="18"/>
          <w:szCs w:val="18"/>
          <w:lang w:val="en-GB"/>
        </w:rPr>
        <w:t>predicted 2/3</w:t>
      </w:r>
      <w:r w:rsidR="00973C6D">
        <w:rPr>
          <w:rFonts w:asciiTheme="minorHAnsi" w:eastAsia="Times New Roman" w:hAnsiTheme="minorHAnsi" w:cs="Calibri"/>
          <w:sz w:val="18"/>
          <w:szCs w:val="18"/>
          <w:lang w:val="en-GB"/>
        </w:rPr>
        <w:t xml:space="preserve"> direct revenue gains </w:t>
      </w:r>
      <w:r w:rsidR="006F1BFC">
        <w:rPr>
          <w:rFonts w:asciiTheme="minorHAnsi" w:eastAsia="Times New Roman" w:hAnsiTheme="minorHAnsi" w:cs="Calibri"/>
          <w:sz w:val="18"/>
          <w:szCs w:val="18"/>
          <w:lang w:val="en-GB"/>
        </w:rPr>
        <w:t xml:space="preserve">and </w:t>
      </w:r>
      <w:r w:rsidR="006A5A15">
        <w:rPr>
          <w:rFonts w:asciiTheme="minorHAnsi" w:eastAsia="Times New Roman" w:hAnsiTheme="minorHAnsi" w:cs="Calibri"/>
          <w:sz w:val="18"/>
          <w:szCs w:val="18"/>
          <w:lang w:val="en-GB"/>
        </w:rPr>
        <w:t>1</w:t>
      </w:r>
      <w:r w:rsidR="004F04DA">
        <w:rPr>
          <w:rFonts w:asciiTheme="minorHAnsi" w:eastAsia="Times New Roman" w:hAnsiTheme="minorHAnsi" w:cs="Calibri"/>
          <w:sz w:val="18"/>
          <w:szCs w:val="18"/>
          <w:lang w:val="en-GB"/>
        </w:rPr>
        <w:t>/3</w:t>
      </w:r>
      <w:r w:rsidR="00973C6D">
        <w:rPr>
          <w:rFonts w:asciiTheme="minorHAnsi" w:eastAsia="Times New Roman" w:hAnsiTheme="minorHAnsi" w:cs="Calibri"/>
          <w:sz w:val="18"/>
          <w:szCs w:val="18"/>
          <w:lang w:val="en-GB"/>
        </w:rPr>
        <w:t xml:space="preserve"> reduced </w:t>
      </w:r>
      <w:r w:rsidR="004F04DA">
        <w:rPr>
          <w:rFonts w:asciiTheme="minorHAnsi" w:eastAsia="Times New Roman" w:hAnsiTheme="minorHAnsi" w:cs="Calibri"/>
          <w:sz w:val="18"/>
          <w:szCs w:val="18"/>
          <w:lang w:val="en-GB"/>
        </w:rPr>
        <w:t>profit</w:t>
      </w:r>
      <w:r w:rsidR="00973C6D">
        <w:rPr>
          <w:rFonts w:asciiTheme="minorHAnsi" w:eastAsia="Times New Roman" w:hAnsiTheme="minorHAnsi" w:cs="Calibri"/>
          <w:sz w:val="18"/>
          <w:szCs w:val="18"/>
          <w:lang w:val="en-GB"/>
        </w:rPr>
        <w:t xml:space="preserve"> shifting</w:t>
      </w:r>
      <w:r w:rsidR="006F1BFC">
        <w:rPr>
          <w:rFonts w:asciiTheme="minorHAnsi" w:eastAsia="Times New Roman" w:hAnsiTheme="minorHAnsi" w:cs="Calibri"/>
          <w:sz w:val="18"/>
          <w:szCs w:val="18"/>
          <w:lang w:val="en-GB"/>
        </w:rPr>
        <w:t>.</w:t>
      </w:r>
      <w:r w:rsidR="00973C6D">
        <w:rPr>
          <w:rFonts w:asciiTheme="minorHAnsi" w:eastAsia="Times New Roman" w:hAnsiTheme="minorHAnsi" w:cs="Calibri"/>
          <w:sz w:val="18"/>
          <w:szCs w:val="18"/>
          <w:lang w:val="en-GB"/>
        </w:rPr>
        <w:t xml:space="preserve"> </w:t>
      </w:r>
      <w:r w:rsidR="006F1BFC">
        <w:rPr>
          <w:rFonts w:asciiTheme="minorHAnsi" w:eastAsia="Times New Roman" w:hAnsiTheme="minorHAnsi" w:cs="Calibri"/>
          <w:sz w:val="18"/>
          <w:szCs w:val="18"/>
          <w:lang w:val="en-GB"/>
        </w:rPr>
        <w:t>It is h</w:t>
      </w:r>
      <w:r w:rsidR="00973C6D">
        <w:rPr>
          <w:rFonts w:asciiTheme="minorHAnsi" w:eastAsia="Times New Roman" w:hAnsiTheme="minorHAnsi" w:cs="Calibri"/>
          <w:sz w:val="18"/>
          <w:szCs w:val="18"/>
          <w:lang w:val="en-GB"/>
        </w:rPr>
        <w:t xml:space="preserve">ighly likely that gains need time to </w:t>
      </w:r>
      <w:r w:rsidR="006A5A15">
        <w:rPr>
          <w:rFonts w:asciiTheme="minorHAnsi" w:eastAsia="Times New Roman" w:hAnsiTheme="minorHAnsi" w:cs="Calibri"/>
          <w:sz w:val="18"/>
          <w:szCs w:val="18"/>
          <w:lang w:val="en-GB"/>
        </w:rPr>
        <w:t>materialise</w:t>
      </w:r>
      <w:r w:rsidR="00973C6D">
        <w:rPr>
          <w:rFonts w:asciiTheme="minorHAnsi" w:eastAsia="Times New Roman" w:hAnsiTheme="minorHAnsi" w:cs="Calibri"/>
          <w:sz w:val="18"/>
          <w:szCs w:val="18"/>
          <w:lang w:val="en-GB"/>
        </w:rPr>
        <w:t xml:space="preserve">. </w:t>
      </w:r>
      <w:r w:rsidR="006F1BFC">
        <w:rPr>
          <w:rFonts w:asciiTheme="minorHAnsi" w:eastAsia="Times New Roman" w:hAnsiTheme="minorHAnsi" w:cs="Calibri"/>
          <w:sz w:val="18"/>
          <w:szCs w:val="18"/>
          <w:lang w:val="en-GB"/>
        </w:rPr>
        <w:t>A</w:t>
      </w:r>
      <w:r w:rsidR="004F04DA">
        <w:rPr>
          <w:rFonts w:asciiTheme="minorHAnsi" w:eastAsia="Times New Roman" w:hAnsiTheme="minorHAnsi" w:cs="Calibri"/>
          <w:sz w:val="18"/>
          <w:szCs w:val="18"/>
          <w:lang w:val="en-GB"/>
        </w:rPr>
        <w:t>cknowledge</w:t>
      </w:r>
      <w:r w:rsidR="006F1BFC">
        <w:rPr>
          <w:rFonts w:asciiTheme="minorHAnsi" w:eastAsia="Times New Roman" w:hAnsiTheme="minorHAnsi" w:cs="Calibri"/>
          <w:sz w:val="18"/>
          <w:szCs w:val="18"/>
          <w:lang w:val="en-GB"/>
        </w:rPr>
        <w:t>s</w:t>
      </w:r>
      <w:r w:rsidR="00973C6D">
        <w:rPr>
          <w:rFonts w:asciiTheme="minorHAnsi" w:eastAsia="Times New Roman" w:hAnsiTheme="minorHAnsi" w:cs="Calibri"/>
          <w:sz w:val="18"/>
          <w:szCs w:val="18"/>
          <w:lang w:val="en-GB"/>
        </w:rPr>
        <w:t xml:space="preserve"> that </w:t>
      </w:r>
      <w:r w:rsidR="002E6E61">
        <w:rPr>
          <w:rFonts w:asciiTheme="minorHAnsi" w:eastAsia="Times New Roman" w:hAnsiTheme="minorHAnsi" w:cs="Calibri"/>
          <w:sz w:val="18"/>
          <w:szCs w:val="18"/>
          <w:lang w:val="en-GB"/>
        </w:rPr>
        <w:t xml:space="preserve">governments work with </w:t>
      </w:r>
      <w:r w:rsidR="00973C6D">
        <w:rPr>
          <w:rFonts w:asciiTheme="minorHAnsi" w:eastAsia="Times New Roman" w:hAnsiTheme="minorHAnsi" w:cs="Calibri"/>
          <w:sz w:val="18"/>
          <w:szCs w:val="18"/>
          <w:lang w:val="en-GB"/>
        </w:rPr>
        <w:t>provided tools</w:t>
      </w:r>
      <w:r w:rsidR="002E6E61">
        <w:rPr>
          <w:rFonts w:asciiTheme="minorHAnsi" w:eastAsia="Times New Roman" w:hAnsiTheme="minorHAnsi" w:cs="Calibri"/>
          <w:sz w:val="18"/>
          <w:szCs w:val="18"/>
          <w:lang w:val="en-GB"/>
        </w:rPr>
        <w:t>, but most of them c</w:t>
      </w:r>
      <w:r w:rsidR="008F62B0">
        <w:rPr>
          <w:rFonts w:asciiTheme="minorHAnsi" w:eastAsia="Times New Roman" w:hAnsiTheme="minorHAnsi" w:cs="Calibri"/>
          <w:sz w:val="18"/>
          <w:szCs w:val="18"/>
          <w:lang w:val="en-GB"/>
        </w:rPr>
        <w:t>annot allow for indirect gains</w:t>
      </w:r>
      <w:r w:rsidR="002E6E61">
        <w:rPr>
          <w:rFonts w:asciiTheme="minorHAnsi" w:eastAsia="Times New Roman" w:hAnsiTheme="minorHAnsi" w:cs="Calibri"/>
          <w:sz w:val="18"/>
          <w:szCs w:val="18"/>
          <w:lang w:val="en-GB"/>
        </w:rPr>
        <w:t xml:space="preserve"> in forecasts</w:t>
      </w:r>
      <w:r w:rsidR="008F62B0">
        <w:rPr>
          <w:rFonts w:asciiTheme="minorHAnsi" w:eastAsia="Times New Roman" w:hAnsiTheme="minorHAnsi" w:cs="Calibri"/>
          <w:sz w:val="18"/>
          <w:szCs w:val="18"/>
          <w:lang w:val="en-GB"/>
        </w:rPr>
        <w:t xml:space="preserve">. </w:t>
      </w:r>
      <w:r w:rsidR="004F04DA">
        <w:rPr>
          <w:rFonts w:asciiTheme="minorHAnsi" w:eastAsia="Times New Roman" w:hAnsiTheme="minorHAnsi" w:cs="Calibri"/>
          <w:sz w:val="18"/>
          <w:szCs w:val="18"/>
          <w:lang w:val="en-GB"/>
        </w:rPr>
        <w:t>Analysis</w:t>
      </w:r>
      <w:r w:rsidR="0099553F">
        <w:rPr>
          <w:rFonts w:asciiTheme="minorHAnsi" w:eastAsia="Times New Roman" w:hAnsiTheme="minorHAnsi" w:cs="Calibri"/>
          <w:sz w:val="18"/>
          <w:szCs w:val="18"/>
          <w:lang w:val="en-GB"/>
        </w:rPr>
        <w:t xml:space="preserve"> covered 7000 companies – </w:t>
      </w:r>
      <w:r w:rsidR="004F04DA">
        <w:rPr>
          <w:rFonts w:asciiTheme="minorHAnsi" w:eastAsia="Times New Roman" w:hAnsiTheme="minorHAnsi" w:cs="Calibri"/>
          <w:sz w:val="18"/>
          <w:szCs w:val="18"/>
          <w:lang w:val="en-GB"/>
        </w:rPr>
        <w:t xml:space="preserve">but </w:t>
      </w:r>
      <w:r w:rsidR="0099553F">
        <w:rPr>
          <w:rFonts w:asciiTheme="minorHAnsi" w:eastAsia="Times New Roman" w:hAnsiTheme="minorHAnsi" w:cs="Calibri"/>
          <w:sz w:val="18"/>
          <w:szCs w:val="18"/>
          <w:lang w:val="en-GB"/>
        </w:rPr>
        <w:t>everyone has an idea of the in</w:t>
      </w:r>
      <w:r w:rsidR="006A5A15">
        <w:rPr>
          <w:rFonts w:asciiTheme="minorHAnsi" w:eastAsia="Times New Roman" w:hAnsiTheme="minorHAnsi" w:cs="Calibri"/>
          <w:sz w:val="18"/>
          <w:szCs w:val="18"/>
          <w:lang w:val="en-GB"/>
        </w:rPr>
        <w:t xml:space="preserve">-scope </w:t>
      </w:r>
      <w:r w:rsidR="004F04DA">
        <w:rPr>
          <w:rFonts w:asciiTheme="minorHAnsi" w:eastAsia="Times New Roman" w:hAnsiTheme="minorHAnsi" w:cs="Calibri"/>
          <w:sz w:val="18"/>
          <w:szCs w:val="18"/>
          <w:lang w:val="en-GB"/>
        </w:rPr>
        <w:t>companies</w:t>
      </w:r>
      <w:r w:rsidR="006A5A15">
        <w:rPr>
          <w:rFonts w:asciiTheme="minorHAnsi" w:eastAsia="Times New Roman" w:hAnsiTheme="minorHAnsi" w:cs="Calibri"/>
          <w:sz w:val="18"/>
          <w:szCs w:val="18"/>
          <w:lang w:val="en-GB"/>
        </w:rPr>
        <w:t xml:space="preserve"> </w:t>
      </w:r>
      <w:r w:rsidR="004F04DA">
        <w:rPr>
          <w:rFonts w:asciiTheme="minorHAnsi" w:eastAsia="Times New Roman" w:hAnsiTheme="minorHAnsi" w:cs="Calibri"/>
          <w:sz w:val="18"/>
          <w:szCs w:val="18"/>
          <w:lang w:val="en-GB"/>
        </w:rPr>
        <w:t>that</w:t>
      </w:r>
      <w:r w:rsidR="006A5A15">
        <w:rPr>
          <w:rFonts w:asciiTheme="minorHAnsi" w:eastAsia="Times New Roman" w:hAnsiTheme="minorHAnsi" w:cs="Calibri"/>
          <w:sz w:val="18"/>
          <w:szCs w:val="18"/>
          <w:lang w:val="en-GB"/>
        </w:rPr>
        <w:t xml:space="preserve"> </w:t>
      </w:r>
      <w:r w:rsidR="002B4034">
        <w:rPr>
          <w:rFonts w:asciiTheme="minorHAnsi" w:eastAsia="Times New Roman" w:hAnsiTheme="minorHAnsi" w:cs="Calibri"/>
          <w:sz w:val="18"/>
          <w:szCs w:val="18"/>
          <w:lang w:val="en-GB"/>
        </w:rPr>
        <w:t xml:space="preserve">were originally </w:t>
      </w:r>
      <w:r w:rsidR="004F04DA">
        <w:rPr>
          <w:rFonts w:asciiTheme="minorHAnsi" w:eastAsia="Times New Roman" w:hAnsiTheme="minorHAnsi" w:cs="Calibri"/>
          <w:sz w:val="18"/>
          <w:szCs w:val="18"/>
          <w:lang w:val="en-GB"/>
        </w:rPr>
        <w:t>targeted</w:t>
      </w:r>
      <w:r w:rsidR="006A5A15">
        <w:rPr>
          <w:rFonts w:asciiTheme="minorHAnsi" w:eastAsia="Times New Roman" w:hAnsiTheme="minorHAnsi" w:cs="Calibri"/>
          <w:sz w:val="18"/>
          <w:szCs w:val="18"/>
          <w:lang w:val="en-GB"/>
        </w:rPr>
        <w:t xml:space="preserve"> with this </w:t>
      </w:r>
      <w:r w:rsidR="004F04DA">
        <w:rPr>
          <w:rFonts w:asciiTheme="minorHAnsi" w:eastAsia="Times New Roman" w:hAnsiTheme="minorHAnsi" w:cs="Calibri"/>
          <w:sz w:val="18"/>
          <w:szCs w:val="18"/>
          <w:lang w:val="en-GB"/>
        </w:rPr>
        <w:t xml:space="preserve">guideline. </w:t>
      </w:r>
      <w:r w:rsidR="002B4034">
        <w:rPr>
          <w:rFonts w:asciiTheme="minorHAnsi" w:eastAsia="Times New Roman" w:hAnsiTheme="minorHAnsi" w:cs="Calibri"/>
          <w:sz w:val="18"/>
          <w:szCs w:val="18"/>
          <w:lang w:val="en-GB"/>
        </w:rPr>
        <w:t>Is a</w:t>
      </w:r>
      <w:r w:rsidR="004F04DA">
        <w:rPr>
          <w:rFonts w:asciiTheme="minorHAnsi" w:eastAsia="Times New Roman" w:hAnsiTheme="minorHAnsi" w:cs="Calibri"/>
          <w:sz w:val="18"/>
          <w:szCs w:val="18"/>
          <w:lang w:val="en-GB"/>
        </w:rPr>
        <w:t>ssured of the quality of estimations.</w:t>
      </w:r>
    </w:p>
    <w:p w14:paraId="279C4124" w14:textId="77777777" w:rsidR="00884977" w:rsidRDefault="00884977" w:rsidP="008B4093">
      <w:pPr>
        <w:autoSpaceDE w:val="0"/>
        <w:autoSpaceDN w:val="0"/>
        <w:adjustRightInd w:val="0"/>
        <w:spacing w:after="0"/>
        <w:jc w:val="both"/>
        <w:rPr>
          <w:rFonts w:asciiTheme="minorHAnsi" w:eastAsia="Times New Roman" w:hAnsiTheme="minorHAnsi" w:cs="Calibri"/>
          <w:sz w:val="18"/>
          <w:szCs w:val="18"/>
          <w:lang w:val="en-GB"/>
        </w:rPr>
      </w:pPr>
    </w:p>
    <w:p w14:paraId="1718C16E" w14:textId="3C84C5A5" w:rsidR="00884977" w:rsidRDefault="00884977" w:rsidP="008B4093">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Q: </w:t>
      </w:r>
      <w:r w:rsidRPr="00661A81">
        <w:rPr>
          <w:rFonts w:asciiTheme="minorHAnsi" w:eastAsia="Times New Roman" w:hAnsiTheme="minorHAnsi" w:cs="Calibri"/>
          <w:b/>
          <w:bCs/>
          <w:i/>
          <w:iCs/>
          <w:sz w:val="18"/>
          <w:szCs w:val="18"/>
          <w:lang w:val="en-GB"/>
        </w:rPr>
        <w:t xml:space="preserve">How do you foresee </w:t>
      </w:r>
      <w:r w:rsidR="00A02248" w:rsidRPr="00661A81">
        <w:rPr>
          <w:rFonts w:asciiTheme="minorHAnsi" w:eastAsia="Times New Roman" w:hAnsiTheme="minorHAnsi" w:cs="Calibri"/>
          <w:b/>
          <w:bCs/>
          <w:i/>
          <w:iCs/>
          <w:sz w:val="18"/>
          <w:szCs w:val="18"/>
          <w:lang w:val="en-GB"/>
        </w:rPr>
        <w:t xml:space="preserve">the </w:t>
      </w:r>
      <w:r w:rsidRPr="00661A81">
        <w:rPr>
          <w:rFonts w:asciiTheme="minorHAnsi" w:eastAsia="Times New Roman" w:hAnsiTheme="minorHAnsi" w:cs="Calibri"/>
          <w:b/>
          <w:bCs/>
          <w:i/>
          <w:iCs/>
          <w:sz w:val="18"/>
          <w:szCs w:val="18"/>
          <w:lang w:val="en-GB"/>
        </w:rPr>
        <w:t>first peer review session</w:t>
      </w:r>
      <w:r w:rsidR="00A02248" w:rsidRPr="00661A81">
        <w:rPr>
          <w:rFonts w:asciiTheme="minorHAnsi" w:eastAsia="Times New Roman" w:hAnsiTheme="minorHAnsi" w:cs="Calibri"/>
          <w:b/>
          <w:bCs/>
          <w:i/>
          <w:iCs/>
          <w:sz w:val="18"/>
          <w:szCs w:val="18"/>
          <w:lang w:val="en-GB"/>
        </w:rPr>
        <w:t xml:space="preserve"> process?</w:t>
      </w:r>
    </w:p>
    <w:p w14:paraId="5901A14E" w14:textId="29C40205" w:rsidR="00884977" w:rsidRPr="008B4093" w:rsidRDefault="00884977"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A:</w:t>
      </w:r>
      <w:r w:rsidR="00D95406">
        <w:rPr>
          <w:rFonts w:asciiTheme="minorHAnsi" w:eastAsia="Times New Roman" w:hAnsiTheme="minorHAnsi" w:cs="Calibri"/>
          <w:sz w:val="18"/>
          <w:szCs w:val="18"/>
          <w:lang w:val="en-GB"/>
        </w:rPr>
        <w:t xml:space="preserve"> It w</w:t>
      </w:r>
      <w:r w:rsidR="00A02248" w:rsidRPr="61D93804">
        <w:rPr>
          <w:rFonts w:asciiTheme="minorHAnsi" w:eastAsia="Times New Roman" w:hAnsiTheme="minorHAnsi" w:cs="Calibri"/>
          <w:sz w:val="18"/>
          <w:szCs w:val="18"/>
          <w:lang w:val="en-GB"/>
        </w:rPr>
        <w:t xml:space="preserve">ill be at </w:t>
      </w:r>
      <w:r w:rsidR="18C02697" w:rsidRPr="61D93804">
        <w:rPr>
          <w:rFonts w:asciiTheme="minorHAnsi" w:eastAsia="Times New Roman" w:hAnsiTheme="minorHAnsi" w:cs="Calibri"/>
          <w:sz w:val="18"/>
          <w:szCs w:val="18"/>
          <w:lang w:val="en-GB"/>
        </w:rPr>
        <w:t>solid</w:t>
      </w:r>
      <w:r w:rsidRPr="61D93804">
        <w:rPr>
          <w:rFonts w:asciiTheme="minorHAnsi" w:eastAsia="Times New Roman" w:hAnsiTheme="minorHAnsi" w:cs="Calibri"/>
          <w:sz w:val="18"/>
          <w:szCs w:val="18"/>
          <w:lang w:val="en-GB"/>
        </w:rPr>
        <w:t xml:space="preserve"> pace. </w:t>
      </w:r>
      <w:r w:rsidR="739A324A" w:rsidRPr="61D93804">
        <w:rPr>
          <w:rFonts w:asciiTheme="minorHAnsi" w:eastAsia="Times New Roman" w:hAnsiTheme="minorHAnsi" w:cs="Calibri"/>
          <w:sz w:val="18"/>
          <w:szCs w:val="18"/>
          <w:lang w:val="en-GB"/>
        </w:rPr>
        <w:t>Of course,</w:t>
      </w:r>
      <w:r w:rsidRPr="61D93804">
        <w:rPr>
          <w:rFonts w:asciiTheme="minorHAnsi" w:eastAsia="Times New Roman" w:hAnsiTheme="minorHAnsi" w:cs="Calibri"/>
          <w:sz w:val="18"/>
          <w:szCs w:val="18"/>
          <w:lang w:val="en-GB"/>
        </w:rPr>
        <w:t xml:space="preserve"> </w:t>
      </w:r>
      <w:r w:rsidR="0087726A" w:rsidRPr="61D93804">
        <w:rPr>
          <w:rFonts w:asciiTheme="minorHAnsi" w:eastAsia="Times New Roman" w:hAnsiTheme="minorHAnsi" w:cs="Calibri"/>
          <w:sz w:val="18"/>
          <w:szCs w:val="18"/>
          <w:lang w:val="en-GB"/>
        </w:rPr>
        <w:t>with</w:t>
      </w:r>
      <w:r w:rsidRPr="61D93804">
        <w:rPr>
          <w:rFonts w:asciiTheme="minorHAnsi" w:eastAsia="Times New Roman" w:hAnsiTheme="minorHAnsi" w:cs="Calibri"/>
          <w:sz w:val="18"/>
          <w:szCs w:val="18"/>
          <w:lang w:val="en-GB"/>
        </w:rPr>
        <w:t xml:space="preserve"> transactional arrangements – peer assessment will be </w:t>
      </w:r>
      <w:r w:rsidR="6A96865C" w:rsidRPr="61D93804">
        <w:rPr>
          <w:rFonts w:asciiTheme="minorHAnsi" w:eastAsia="Times New Roman" w:hAnsiTheme="minorHAnsi" w:cs="Calibri"/>
          <w:sz w:val="18"/>
          <w:szCs w:val="18"/>
          <w:lang w:val="en-GB"/>
        </w:rPr>
        <w:t>quickly</w:t>
      </w:r>
      <w:r w:rsidRPr="61D93804">
        <w:rPr>
          <w:rFonts w:asciiTheme="minorHAnsi" w:eastAsia="Times New Roman" w:hAnsiTheme="minorHAnsi" w:cs="Calibri"/>
          <w:sz w:val="18"/>
          <w:szCs w:val="18"/>
          <w:lang w:val="en-GB"/>
        </w:rPr>
        <w:t>. Looking to prioritise instances where question marks will appear. Objective w</w:t>
      </w:r>
      <w:r w:rsidR="00D95406">
        <w:rPr>
          <w:rFonts w:asciiTheme="minorHAnsi" w:eastAsia="Times New Roman" w:hAnsiTheme="minorHAnsi" w:cs="Calibri"/>
          <w:sz w:val="18"/>
          <w:szCs w:val="18"/>
          <w:lang w:val="en-GB"/>
        </w:rPr>
        <w:t>o</w:t>
      </w:r>
      <w:r w:rsidRPr="61D93804">
        <w:rPr>
          <w:rFonts w:asciiTheme="minorHAnsi" w:eastAsia="Times New Roman" w:hAnsiTheme="minorHAnsi" w:cs="Calibri"/>
          <w:sz w:val="18"/>
          <w:szCs w:val="18"/>
          <w:lang w:val="en-GB"/>
        </w:rPr>
        <w:t>u</w:t>
      </w:r>
      <w:r w:rsidR="00D95406">
        <w:rPr>
          <w:rFonts w:asciiTheme="minorHAnsi" w:eastAsia="Times New Roman" w:hAnsiTheme="minorHAnsi" w:cs="Calibri"/>
          <w:sz w:val="18"/>
          <w:szCs w:val="18"/>
          <w:lang w:val="en-GB"/>
        </w:rPr>
        <w:t>l</w:t>
      </w:r>
      <w:r w:rsidRPr="61D93804">
        <w:rPr>
          <w:rFonts w:asciiTheme="minorHAnsi" w:eastAsia="Times New Roman" w:hAnsiTheme="minorHAnsi" w:cs="Calibri"/>
          <w:sz w:val="18"/>
          <w:szCs w:val="18"/>
          <w:lang w:val="en-GB"/>
        </w:rPr>
        <w:t>d be to have transitional arrangements then to move to a fully review system</w:t>
      </w:r>
      <w:r w:rsidR="00D95406">
        <w:rPr>
          <w:rFonts w:asciiTheme="minorHAnsi" w:eastAsia="Times New Roman" w:hAnsiTheme="minorHAnsi" w:cs="Calibri"/>
          <w:sz w:val="18"/>
          <w:szCs w:val="18"/>
          <w:lang w:val="en-GB"/>
        </w:rPr>
        <w:t>.</w:t>
      </w:r>
    </w:p>
    <w:p w14:paraId="5EA4A3E4" w14:textId="77777777" w:rsidR="00354F37" w:rsidRDefault="00354F37" w:rsidP="00354F37">
      <w:pPr>
        <w:autoSpaceDE w:val="0"/>
        <w:autoSpaceDN w:val="0"/>
        <w:adjustRightInd w:val="0"/>
        <w:spacing w:after="0"/>
        <w:jc w:val="both"/>
        <w:rPr>
          <w:rFonts w:asciiTheme="minorHAnsi" w:eastAsia="Times New Roman" w:hAnsiTheme="minorHAnsi" w:cs="Calibri"/>
          <w:sz w:val="18"/>
          <w:szCs w:val="18"/>
          <w:lang w:val="en-GB"/>
        </w:rPr>
      </w:pPr>
    </w:p>
    <w:p w14:paraId="6C5B33E2" w14:textId="1F479C16" w:rsidR="000879DC" w:rsidRPr="00661A81" w:rsidRDefault="1B6E6818" w:rsidP="61D93804">
      <w:pPr>
        <w:autoSpaceDE w:val="0"/>
        <w:autoSpaceDN w:val="0"/>
        <w:adjustRightInd w:val="0"/>
        <w:spacing w:after="0"/>
        <w:jc w:val="both"/>
        <w:rPr>
          <w:rFonts w:asciiTheme="minorHAnsi" w:eastAsia="Times New Roman" w:hAnsiTheme="minorHAnsi" w:cs="Calibri"/>
          <w:lang w:val="en-GB"/>
        </w:rPr>
      </w:pPr>
      <w:r w:rsidRPr="61D93804">
        <w:rPr>
          <w:rFonts w:asciiTheme="minorHAnsi" w:eastAsia="Times New Roman" w:hAnsiTheme="minorHAnsi" w:cs="Calibri"/>
          <w:b/>
          <w:bCs/>
          <w:lang w:val="en-GB"/>
        </w:rPr>
        <w:t>3</w:t>
      </w:r>
      <w:r w:rsidR="00354F37" w:rsidRPr="61D93804">
        <w:rPr>
          <w:rFonts w:asciiTheme="minorHAnsi" w:eastAsia="Times New Roman" w:hAnsiTheme="minorHAnsi" w:cs="Calibri"/>
          <w:b/>
          <w:bCs/>
          <w:lang w:val="en-GB"/>
        </w:rPr>
        <w:t xml:space="preserve">. UN Update on Tax Committee of Experts Update and UN Resolution on International Tax Cooperation (9:25 – 9:25) and Q&amp;A (9:25 – 9:35) - Michael Lennard </w:t>
      </w:r>
      <w:r w:rsidR="00354F37" w:rsidRPr="61D93804">
        <w:rPr>
          <w:rFonts w:asciiTheme="minorHAnsi" w:eastAsia="Times New Roman" w:hAnsiTheme="minorHAnsi" w:cs="Calibri"/>
          <w:lang w:val="en-GB"/>
        </w:rPr>
        <w:t>(Chief of International Tax Cooperation and Trade in the Financing for Development Office (</w:t>
      </w:r>
      <w:proofErr w:type="spellStart"/>
      <w:r w:rsidR="00354F37" w:rsidRPr="61D93804">
        <w:rPr>
          <w:rFonts w:asciiTheme="minorHAnsi" w:eastAsia="Times New Roman" w:hAnsiTheme="minorHAnsi" w:cs="Calibri"/>
          <w:lang w:val="en-GB"/>
        </w:rPr>
        <w:t>FfDO</w:t>
      </w:r>
      <w:proofErr w:type="spellEnd"/>
      <w:r w:rsidR="00354F37" w:rsidRPr="61D93804">
        <w:rPr>
          <w:rFonts w:asciiTheme="minorHAnsi" w:eastAsia="Times New Roman" w:hAnsiTheme="minorHAnsi" w:cs="Calibri"/>
          <w:lang w:val="en-GB"/>
        </w:rPr>
        <w:t xml:space="preserve">) of the United Nations) </w:t>
      </w:r>
    </w:p>
    <w:p w14:paraId="40D80B28" w14:textId="6D369054" w:rsidR="00F31A90" w:rsidRDefault="00D95406" w:rsidP="005E2467">
      <w:pPr>
        <w:spacing w:before="100" w:beforeAutospacing="1" w:after="100" w:afterAutospacing="1"/>
        <w:jc w:val="both"/>
        <w:rPr>
          <w:rFonts w:asciiTheme="minorHAnsi" w:eastAsia="Times New Roman" w:hAnsiTheme="minorHAnsi" w:cs="Calibri"/>
          <w:sz w:val="18"/>
          <w:szCs w:val="18"/>
          <w:lang w:val="en-GB"/>
        </w:rPr>
      </w:pPr>
      <w:r>
        <w:rPr>
          <w:rFonts w:eastAsia="Times New Roman"/>
          <w:sz w:val="18"/>
          <w:szCs w:val="18"/>
          <w:lang w:val="en-GB"/>
        </w:rPr>
        <w:t xml:space="preserve">Michael Lennard could not ultimately participate due to a rescheduled meeting of the bureau of the UN Tax Committee on International Tax Cooperation. For this reason, the update was on the </w:t>
      </w:r>
      <w:r w:rsidR="005778E6" w:rsidRPr="00D9716C">
        <w:rPr>
          <w:rFonts w:eastAsia="Times New Roman"/>
          <w:sz w:val="18"/>
          <w:szCs w:val="18"/>
        </w:rPr>
        <w:t>UN resolution on inte</w:t>
      </w:r>
      <w:r w:rsidR="00661A81">
        <w:rPr>
          <w:rFonts w:eastAsia="Times New Roman"/>
          <w:sz w:val="18"/>
          <w:szCs w:val="18"/>
        </w:rPr>
        <w:t>r</w:t>
      </w:r>
      <w:r w:rsidR="005778E6" w:rsidRPr="00D9716C">
        <w:rPr>
          <w:rFonts w:eastAsia="Times New Roman"/>
          <w:sz w:val="18"/>
          <w:szCs w:val="18"/>
        </w:rPr>
        <w:t>national tax cooperation</w:t>
      </w:r>
      <w:r w:rsidR="005E2467">
        <w:rPr>
          <w:rFonts w:eastAsia="Times New Roman"/>
          <w:sz w:val="18"/>
          <w:szCs w:val="18"/>
        </w:rPr>
        <w:t xml:space="preserve"> and the UN Tax Committee of Experts work has been provided by Luisa Scarcella (ICC Secretariat). </w:t>
      </w:r>
      <w:r w:rsidR="005778E6" w:rsidRPr="00D9716C">
        <w:rPr>
          <w:rFonts w:eastAsia="Times New Roman"/>
          <w:sz w:val="18"/>
          <w:szCs w:val="18"/>
        </w:rPr>
        <w:t xml:space="preserve"> </w:t>
      </w:r>
    </w:p>
    <w:p w14:paraId="67F72548" w14:textId="0F5E234F" w:rsidR="008D2251" w:rsidRDefault="008D2251" w:rsidP="00F54DB5">
      <w:pPr>
        <w:autoSpaceDE w:val="0"/>
        <w:autoSpaceDN w:val="0"/>
        <w:adjustRightInd w:val="0"/>
        <w:spacing w:after="0"/>
        <w:jc w:val="both"/>
        <w:rPr>
          <w:rFonts w:asciiTheme="minorHAnsi" w:eastAsia="Times New Roman" w:hAnsiTheme="minorHAnsi" w:cs="Calibri"/>
          <w:sz w:val="18"/>
          <w:szCs w:val="18"/>
          <w:lang w:val="en-GB"/>
        </w:rPr>
      </w:pPr>
      <w:r w:rsidRPr="008F5C87">
        <w:rPr>
          <w:rFonts w:asciiTheme="minorHAnsi" w:eastAsia="Times New Roman" w:hAnsiTheme="minorHAnsi" w:cs="Calibri"/>
          <w:b/>
          <w:bCs/>
          <w:sz w:val="18"/>
          <w:szCs w:val="18"/>
          <w:lang w:val="en-GB"/>
        </w:rPr>
        <w:t>UN Resolution on International Tax Cooperation</w:t>
      </w:r>
    </w:p>
    <w:p w14:paraId="0EB6FFDA" w14:textId="68522D25" w:rsidR="005E2467" w:rsidRDefault="005E2467" w:rsidP="005E2467">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Information has been provided on the organizational session of the ad-hoc committee tasked with the drafting of the Terms of Reference (TOR) for the Framework Convention on International Tax Cooperation has described in the resolution adopted by the UN General Assembly in December 2023. During the organizational session, the Chair, the </w:t>
      </w:r>
      <w:proofErr w:type="gramStart"/>
      <w:r>
        <w:rPr>
          <w:rFonts w:asciiTheme="minorHAnsi" w:eastAsia="Times New Roman" w:hAnsiTheme="minorHAnsi" w:cs="Calibri"/>
          <w:sz w:val="18"/>
          <w:szCs w:val="18"/>
          <w:lang w:val="en-GB"/>
        </w:rPr>
        <w:t>Rapporteur</w:t>
      </w:r>
      <w:proofErr w:type="gramEnd"/>
      <w:r>
        <w:rPr>
          <w:rFonts w:asciiTheme="minorHAnsi" w:eastAsia="Times New Roman" w:hAnsiTheme="minorHAnsi" w:cs="Calibri"/>
          <w:sz w:val="18"/>
          <w:szCs w:val="18"/>
          <w:lang w:val="en-GB"/>
        </w:rPr>
        <w:t xml:space="preserve"> and the members of the Committee have been officially appointed. The agenda for the first substantive session which will take place from April 26</w:t>
      </w:r>
      <w:r w:rsidRPr="005E2467">
        <w:rPr>
          <w:rFonts w:asciiTheme="minorHAnsi" w:eastAsia="Times New Roman" w:hAnsiTheme="minorHAnsi" w:cs="Calibri"/>
          <w:sz w:val="18"/>
          <w:szCs w:val="18"/>
          <w:vertAlign w:val="superscript"/>
          <w:lang w:val="en-GB"/>
        </w:rPr>
        <w:t>th</w:t>
      </w:r>
      <w:r>
        <w:rPr>
          <w:rFonts w:asciiTheme="minorHAnsi" w:eastAsia="Times New Roman" w:hAnsiTheme="minorHAnsi" w:cs="Calibri"/>
          <w:sz w:val="18"/>
          <w:szCs w:val="18"/>
          <w:lang w:val="en-GB"/>
        </w:rPr>
        <w:t xml:space="preserve"> to May 8</w:t>
      </w:r>
      <w:r w:rsidRPr="005E2467">
        <w:rPr>
          <w:rFonts w:asciiTheme="minorHAnsi" w:eastAsia="Times New Roman" w:hAnsiTheme="minorHAnsi" w:cs="Calibri"/>
          <w:sz w:val="18"/>
          <w:szCs w:val="18"/>
          <w:vertAlign w:val="superscript"/>
          <w:lang w:val="en-GB"/>
        </w:rPr>
        <w:t>th</w:t>
      </w:r>
      <w:r>
        <w:rPr>
          <w:rFonts w:asciiTheme="minorHAnsi" w:eastAsia="Times New Roman" w:hAnsiTheme="minorHAnsi" w:cs="Calibri"/>
          <w:sz w:val="18"/>
          <w:szCs w:val="18"/>
          <w:lang w:val="en-GB"/>
        </w:rPr>
        <w:t xml:space="preserve"> has also been agreed and a Call for Input has been launched. The deadline for the Call for Input was March 15</w:t>
      </w:r>
      <w:r w:rsidRPr="005E2467">
        <w:rPr>
          <w:rFonts w:asciiTheme="minorHAnsi" w:eastAsia="Times New Roman" w:hAnsiTheme="minorHAnsi" w:cs="Calibri"/>
          <w:sz w:val="18"/>
          <w:szCs w:val="18"/>
          <w:vertAlign w:val="superscript"/>
          <w:lang w:val="en-GB"/>
        </w:rPr>
        <w:t>th</w:t>
      </w:r>
      <w:r>
        <w:rPr>
          <w:rFonts w:asciiTheme="minorHAnsi" w:eastAsia="Times New Roman" w:hAnsiTheme="minorHAnsi" w:cs="Calibri"/>
          <w:sz w:val="18"/>
          <w:szCs w:val="18"/>
          <w:lang w:val="en-GB"/>
        </w:rPr>
        <w:t xml:space="preserve"> and ICC has also participated. Inputs are available online in the UN dedicated website.  </w:t>
      </w:r>
    </w:p>
    <w:p w14:paraId="60A68916" w14:textId="2EB25357" w:rsidR="000879DC" w:rsidRDefault="005E2467" w:rsidP="005E2467">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Information on </w:t>
      </w:r>
      <w:r w:rsidR="00F31A90" w:rsidRPr="005E2467">
        <w:rPr>
          <w:rFonts w:asciiTheme="minorHAnsi" w:eastAsia="Times New Roman" w:hAnsiTheme="minorHAnsi" w:cs="Calibri"/>
          <w:sz w:val="18"/>
          <w:szCs w:val="18"/>
          <w:lang w:val="en-GB"/>
        </w:rPr>
        <w:t>s</w:t>
      </w:r>
      <w:r w:rsidR="004E5A06" w:rsidRPr="005E2467">
        <w:rPr>
          <w:rFonts w:asciiTheme="minorHAnsi" w:eastAsia="Times New Roman" w:hAnsiTheme="minorHAnsi" w:cs="Calibri"/>
          <w:sz w:val="18"/>
          <w:szCs w:val="18"/>
          <w:lang w:val="en-GB"/>
        </w:rPr>
        <w:t xml:space="preserve">takeholder </w:t>
      </w:r>
      <w:r w:rsidR="00F31A90" w:rsidRPr="005E2467">
        <w:rPr>
          <w:rFonts w:asciiTheme="minorHAnsi" w:eastAsia="Times New Roman" w:hAnsiTheme="minorHAnsi" w:cs="Calibri"/>
          <w:sz w:val="18"/>
          <w:szCs w:val="18"/>
          <w:lang w:val="en-GB"/>
        </w:rPr>
        <w:t>p</w:t>
      </w:r>
      <w:r w:rsidR="004E5A06" w:rsidRPr="005E2467">
        <w:rPr>
          <w:rFonts w:asciiTheme="minorHAnsi" w:eastAsia="Times New Roman" w:hAnsiTheme="minorHAnsi" w:cs="Calibri"/>
          <w:sz w:val="18"/>
          <w:szCs w:val="18"/>
          <w:lang w:val="en-GB"/>
        </w:rPr>
        <w:t xml:space="preserve">articipation </w:t>
      </w:r>
      <w:proofErr w:type="gramStart"/>
      <w:r w:rsidR="004E5A06" w:rsidRPr="005E2467">
        <w:rPr>
          <w:rFonts w:asciiTheme="minorHAnsi" w:eastAsia="Times New Roman" w:hAnsiTheme="minorHAnsi" w:cs="Calibri"/>
          <w:sz w:val="18"/>
          <w:szCs w:val="18"/>
          <w:lang w:val="en-GB"/>
        </w:rPr>
        <w:t xml:space="preserve">process </w:t>
      </w:r>
      <w:r>
        <w:rPr>
          <w:rFonts w:asciiTheme="minorHAnsi" w:eastAsia="Times New Roman" w:hAnsiTheme="minorHAnsi" w:cs="Calibri"/>
          <w:sz w:val="18"/>
          <w:szCs w:val="18"/>
          <w:lang w:val="en-GB"/>
        </w:rPr>
        <w:t xml:space="preserve"> has</w:t>
      </w:r>
      <w:proofErr w:type="gramEnd"/>
      <w:r>
        <w:rPr>
          <w:rFonts w:asciiTheme="minorHAnsi" w:eastAsia="Times New Roman" w:hAnsiTheme="minorHAnsi" w:cs="Calibri"/>
          <w:sz w:val="18"/>
          <w:szCs w:val="18"/>
          <w:lang w:val="en-GB"/>
        </w:rPr>
        <w:t xml:space="preserve"> also been shared</w:t>
      </w:r>
      <w:r w:rsidR="004663A0" w:rsidRPr="005E2467">
        <w:rPr>
          <w:rFonts w:asciiTheme="minorHAnsi" w:eastAsia="Times New Roman" w:hAnsiTheme="minorHAnsi" w:cs="Calibri"/>
          <w:sz w:val="18"/>
          <w:szCs w:val="18"/>
          <w:lang w:val="en-GB"/>
        </w:rPr>
        <w:t>– CSO’s, academic institutions, private sectors and others</w:t>
      </w:r>
      <w:r>
        <w:rPr>
          <w:rFonts w:asciiTheme="minorHAnsi" w:eastAsia="Times New Roman" w:hAnsiTheme="minorHAnsi" w:cs="Calibri"/>
          <w:sz w:val="18"/>
          <w:szCs w:val="18"/>
          <w:lang w:val="en-GB"/>
        </w:rPr>
        <w:t xml:space="preserve"> can</w:t>
      </w:r>
      <w:r w:rsidR="004663A0" w:rsidRPr="005E2467">
        <w:rPr>
          <w:rFonts w:asciiTheme="minorHAnsi" w:eastAsia="Times New Roman" w:hAnsiTheme="minorHAnsi" w:cs="Calibri"/>
          <w:sz w:val="18"/>
          <w:szCs w:val="18"/>
          <w:lang w:val="en-GB"/>
        </w:rPr>
        <w:t xml:space="preserve"> participate</w:t>
      </w:r>
      <w:r w:rsidR="009B08B6" w:rsidRPr="005E2467">
        <w:rPr>
          <w:rFonts w:asciiTheme="minorHAnsi" w:eastAsia="Times New Roman" w:hAnsiTheme="minorHAnsi" w:cs="Calibri"/>
          <w:sz w:val="18"/>
          <w:szCs w:val="18"/>
          <w:lang w:val="en-GB"/>
        </w:rPr>
        <w:t xml:space="preserve"> with a deadline of registering interest until 30</w:t>
      </w:r>
      <w:r w:rsidR="009B08B6" w:rsidRPr="005E2467">
        <w:rPr>
          <w:rFonts w:asciiTheme="minorHAnsi" w:eastAsia="Times New Roman" w:hAnsiTheme="minorHAnsi" w:cs="Calibri"/>
          <w:sz w:val="18"/>
          <w:szCs w:val="18"/>
          <w:vertAlign w:val="superscript"/>
          <w:lang w:val="en-GB"/>
        </w:rPr>
        <w:t>th</w:t>
      </w:r>
      <w:r w:rsidR="009B08B6" w:rsidRPr="005E2467">
        <w:rPr>
          <w:rFonts w:asciiTheme="minorHAnsi" w:eastAsia="Times New Roman" w:hAnsiTheme="minorHAnsi" w:cs="Calibri"/>
          <w:sz w:val="18"/>
          <w:szCs w:val="18"/>
          <w:lang w:val="en-GB"/>
        </w:rPr>
        <w:t xml:space="preserve"> March 2024</w:t>
      </w:r>
      <w:r>
        <w:rPr>
          <w:rFonts w:asciiTheme="minorHAnsi" w:eastAsia="Times New Roman" w:hAnsiTheme="minorHAnsi" w:cs="Calibri"/>
          <w:sz w:val="18"/>
          <w:szCs w:val="18"/>
          <w:lang w:val="en-GB"/>
        </w:rPr>
        <w:t>.</w:t>
      </w:r>
    </w:p>
    <w:p w14:paraId="04A7C0F5" w14:textId="413BC0C3" w:rsidR="005E2467" w:rsidRPr="005E2467" w:rsidRDefault="005E2467" w:rsidP="005E2467">
      <w:pPr>
        <w:autoSpaceDE w:val="0"/>
        <w:autoSpaceDN w:val="0"/>
        <w:adjustRightInd w:val="0"/>
        <w:spacing w:after="0"/>
        <w:jc w:val="both"/>
        <w:rPr>
          <w:rFonts w:asciiTheme="minorHAnsi" w:eastAsia="Times New Roman" w:hAnsiTheme="minorHAnsi" w:cs="Calibri"/>
          <w:sz w:val="18"/>
          <w:szCs w:val="18"/>
        </w:rPr>
      </w:pPr>
      <w:r w:rsidRPr="005E2467">
        <w:rPr>
          <w:rFonts w:asciiTheme="minorHAnsi" w:eastAsia="Times New Roman" w:hAnsiTheme="minorHAnsi" w:cs="Calibri"/>
          <w:sz w:val="18"/>
          <w:szCs w:val="18"/>
        </w:rPr>
        <w:t>In the case of I</w:t>
      </w:r>
      <w:r>
        <w:rPr>
          <w:rFonts w:asciiTheme="minorHAnsi" w:eastAsia="Times New Roman" w:hAnsiTheme="minorHAnsi" w:cs="Calibri"/>
          <w:sz w:val="18"/>
          <w:szCs w:val="18"/>
        </w:rPr>
        <w:t xml:space="preserve">CC – given it Permanent Observer Status – registration and approval process </w:t>
      </w:r>
      <w:proofErr w:type="gramStart"/>
      <w:r>
        <w:rPr>
          <w:rFonts w:asciiTheme="minorHAnsi" w:eastAsia="Times New Roman" w:hAnsiTheme="minorHAnsi" w:cs="Calibri"/>
          <w:sz w:val="18"/>
          <w:szCs w:val="18"/>
        </w:rPr>
        <w:t>is</w:t>
      </w:r>
      <w:proofErr w:type="gramEnd"/>
      <w:r>
        <w:rPr>
          <w:rFonts w:asciiTheme="minorHAnsi" w:eastAsia="Times New Roman" w:hAnsiTheme="minorHAnsi" w:cs="Calibri"/>
          <w:sz w:val="18"/>
          <w:szCs w:val="18"/>
        </w:rPr>
        <w:t xml:space="preserve"> not needed as Observers to the UN General Assembly is already granted through the UNGA resolution of December. </w:t>
      </w:r>
    </w:p>
    <w:p w14:paraId="7CDBCC93" w14:textId="77777777" w:rsidR="00984CA6" w:rsidRDefault="00984CA6" w:rsidP="00F54DB5">
      <w:pPr>
        <w:autoSpaceDE w:val="0"/>
        <w:autoSpaceDN w:val="0"/>
        <w:adjustRightInd w:val="0"/>
        <w:spacing w:after="0"/>
        <w:jc w:val="both"/>
        <w:rPr>
          <w:rFonts w:asciiTheme="minorHAnsi" w:eastAsia="Times New Roman" w:hAnsiTheme="minorHAnsi" w:cs="Calibri"/>
          <w:sz w:val="18"/>
          <w:szCs w:val="18"/>
          <w:lang w:val="en-GB"/>
        </w:rPr>
      </w:pPr>
    </w:p>
    <w:p w14:paraId="4EF6AA6E" w14:textId="206D55C4" w:rsidR="008D2251" w:rsidRDefault="008D2251" w:rsidP="00F54DB5">
      <w:pPr>
        <w:autoSpaceDE w:val="0"/>
        <w:autoSpaceDN w:val="0"/>
        <w:adjustRightInd w:val="0"/>
        <w:spacing w:after="0"/>
        <w:jc w:val="both"/>
        <w:rPr>
          <w:rFonts w:asciiTheme="minorHAnsi" w:eastAsia="Times New Roman" w:hAnsiTheme="minorHAnsi" w:cs="Calibri"/>
          <w:b/>
          <w:bCs/>
          <w:sz w:val="18"/>
          <w:szCs w:val="18"/>
          <w:lang w:val="en-GB"/>
        </w:rPr>
      </w:pPr>
      <w:r w:rsidRPr="008F5C87">
        <w:rPr>
          <w:rFonts w:asciiTheme="minorHAnsi" w:eastAsia="Times New Roman" w:hAnsiTheme="minorHAnsi" w:cs="Calibri"/>
          <w:b/>
          <w:bCs/>
          <w:sz w:val="18"/>
          <w:szCs w:val="18"/>
          <w:lang w:val="en-GB"/>
        </w:rPr>
        <w:t>UN Update on Tax Committee of Experts Update</w:t>
      </w:r>
    </w:p>
    <w:p w14:paraId="34D64E28" w14:textId="6E9FB844" w:rsidR="007260C4" w:rsidRPr="005E2467" w:rsidRDefault="007957D7" w:rsidP="61D93804">
      <w:pPr>
        <w:pStyle w:val="ListParagraph"/>
        <w:numPr>
          <w:ilvl w:val="0"/>
          <w:numId w:val="41"/>
        </w:numPr>
        <w:autoSpaceDE w:val="0"/>
        <w:autoSpaceDN w:val="0"/>
        <w:adjustRightInd w:val="0"/>
        <w:spacing w:after="0"/>
        <w:jc w:val="both"/>
        <w:rPr>
          <w:rFonts w:asciiTheme="minorHAnsi" w:eastAsia="Times New Roman" w:hAnsiTheme="minorHAnsi" w:cs="Calibri"/>
          <w:b/>
          <w:bCs/>
          <w:sz w:val="18"/>
          <w:szCs w:val="18"/>
          <w:lang w:val="en-GB"/>
        </w:rPr>
      </w:pPr>
      <w:r w:rsidRPr="61D93804">
        <w:rPr>
          <w:rFonts w:asciiTheme="minorHAnsi" w:eastAsia="Times New Roman" w:hAnsiTheme="minorHAnsi" w:cs="Calibri"/>
          <w:b/>
          <w:bCs/>
          <w:sz w:val="18"/>
          <w:szCs w:val="18"/>
          <w:lang w:val="en-GB"/>
        </w:rPr>
        <w:t>Workstream B:</w:t>
      </w:r>
      <w:r w:rsidR="008332CF" w:rsidRPr="61D93804">
        <w:rPr>
          <w:rFonts w:asciiTheme="minorHAnsi" w:eastAsia="Times New Roman" w:hAnsiTheme="minorHAnsi" w:cs="Calibri"/>
          <w:b/>
          <w:bCs/>
          <w:sz w:val="18"/>
          <w:szCs w:val="18"/>
          <w:lang w:val="en-GB"/>
        </w:rPr>
        <w:t xml:space="preserve"> Article XX on taxation of cross-border business services </w:t>
      </w:r>
      <w:r w:rsidR="598B6FA7" w:rsidRPr="61D93804">
        <w:rPr>
          <w:rFonts w:asciiTheme="minorHAnsi" w:eastAsia="Times New Roman" w:hAnsiTheme="minorHAnsi" w:cs="Calibri"/>
          <w:b/>
          <w:bCs/>
          <w:sz w:val="18"/>
          <w:szCs w:val="18"/>
          <w:lang w:val="en-GB"/>
        </w:rPr>
        <w:t>- proposal</w:t>
      </w:r>
      <w:r w:rsidR="007260C4" w:rsidRPr="61D93804">
        <w:rPr>
          <w:rFonts w:asciiTheme="minorHAnsi" w:eastAsia="Times New Roman" w:hAnsiTheme="minorHAnsi" w:cs="Calibri"/>
          <w:sz w:val="18"/>
          <w:szCs w:val="18"/>
          <w:lang w:val="en-GB"/>
        </w:rPr>
        <w:t xml:space="preserve"> calls for the replacement of Articles 5(</w:t>
      </w:r>
      <w:r w:rsidR="7ABD2F30" w:rsidRPr="61D93804">
        <w:rPr>
          <w:rFonts w:asciiTheme="minorHAnsi" w:eastAsia="Times New Roman" w:hAnsiTheme="minorHAnsi" w:cs="Calibri"/>
          <w:sz w:val="18"/>
          <w:szCs w:val="18"/>
          <w:lang w:val="en-GB"/>
        </w:rPr>
        <w:t>3) (</w:t>
      </w:r>
      <w:r w:rsidR="007260C4" w:rsidRPr="61D93804">
        <w:rPr>
          <w:rFonts w:asciiTheme="minorHAnsi" w:eastAsia="Times New Roman" w:hAnsiTheme="minorHAnsi" w:cs="Calibri"/>
          <w:sz w:val="18"/>
          <w:szCs w:val="18"/>
          <w:lang w:val="en-GB"/>
        </w:rPr>
        <w:t>b</w:t>
      </w:r>
      <w:r w:rsidR="526414BC" w:rsidRPr="61D93804">
        <w:rPr>
          <w:rFonts w:asciiTheme="minorHAnsi" w:eastAsia="Times New Roman" w:hAnsiTheme="minorHAnsi" w:cs="Calibri"/>
          <w:sz w:val="18"/>
          <w:szCs w:val="18"/>
          <w:lang w:val="en-GB"/>
        </w:rPr>
        <w:t>)</w:t>
      </w:r>
      <w:r w:rsidR="00C44EF2" w:rsidRPr="61D93804">
        <w:rPr>
          <w:rFonts w:asciiTheme="minorHAnsi" w:eastAsia="Times New Roman" w:hAnsiTheme="minorHAnsi" w:cs="Calibri"/>
          <w:sz w:val="18"/>
          <w:szCs w:val="18"/>
          <w:lang w:val="en-GB"/>
        </w:rPr>
        <w:t xml:space="preserve">, 12A, 14 of UN Model </w:t>
      </w:r>
      <w:r w:rsidR="001713CE" w:rsidRPr="61D93804">
        <w:rPr>
          <w:rFonts w:asciiTheme="minorHAnsi" w:eastAsia="Times New Roman" w:hAnsiTheme="minorHAnsi" w:cs="Calibri"/>
          <w:sz w:val="18"/>
          <w:szCs w:val="18"/>
          <w:lang w:val="en-GB"/>
        </w:rPr>
        <w:t>Convention</w:t>
      </w:r>
      <w:r w:rsidR="00C44EF2" w:rsidRPr="61D93804">
        <w:rPr>
          <w:rFonts w:asciiTheme="minorHAnsi" w:eastAsia="Times New Roman" w:hAnsiTheme="minorHAnsi" w:cs="Calibri"/>
          <w:sz w:val="18"/>
          <w:szCs w:val="18"/>
          <w:lang w:val="en-GB"/>
        </w:rPr>
        <w:t xml:space="preserve"> with a single new provision dealing with cross border business services. </w:t>
      </w:r>
    </w:p>
    <w:p w14:paraId="71BB5EAA" w14:textId="0A5BB539" w:rsidR="00F31A90" w:rsidRPr="005E2467" w:rsidRDefault="005E2467" w:rsidP="00863A7B">
      <w:pPr>
        <w:pStyle w:val="ListParagraph"/>
        <w:numPr>
          <w:ilvl w:val="0"/>
          <w:numId w:val="41"/>
        </w:numPr>
        <w:autoSpaceDE w:val="0"/>
        <w:autoSpaceDN w:val="0"/>
        <w:adjustRightInd w:val="0"/>
        <w:spacing w:after="0"/>
        <w:jc w:val="both"/>
        <w:rPr>
          <w:rFonts w:asciiTheme="minorHAnsi" w:eastAsia="Times New Roman" w:hAnsiTheme="minorHAnsi" w:cs="Calibri"/>
          <w:b/>
          <w:bCs/>
          <w:sz w:val="18"/>
          <w:szCs w:val="18"/>
          <w:lang w:val="en-GB"/>
        </w:rPr>
      </w:pPr>
      <w:r w:rsidRPr="005E2467">
        <w:rPr>
          <w:rFonts w:asciiTheme="minorHAnsi" w:eastAsia="Times New Roman" w:hAnsiTheme="minorHAnsi" w:cs="Calibri"/>
          <w:b/>
          <w:bCs/>
          <w:sz w:val="18"/>
          <w:szCs w:val="18"/>
          <w:lang w:val="en-GB"/>
        </w:rPr>
        <w:t xml:space="preserve">Several concerns have been raised by ICC members. </w:t>
      </w:r>
      <w:r w:rsidRPr="005E2467">
        <w:rPr>
          <w:rFonts w:asciiTheme="minorHAnsi" w:eastAsia="Times New Roman" w:hAnsiTheme="minorHAnsi" w:cs="Calibri"/>
          <w:sz w:val="18"/>
          <w:szCs w:val="18"/>
          <w:lang w:val="en-GB"/>
        </w:rPr>
        <w:t>First</w:t>
      </w:r>
      <w:r w:rsidR="007957D7" w:rsidRPr="005E2467">
        <w:rPr>
          <w:rFonts w:asciiTheme="minorHAnsi" w:eastAsia="Times New Roman" w:hAnsiTheme="minorHAnsi" w:cs="Calibri"/>
          <w:sz w:val="18"/>
          <w:szCs w:val="18"/>
          <w:lang w:val="en-GB"/>
        </w:rPr>
        <w:t xml:space="preserve"> written </w:t>
      </w:r>
      <w:r>
        <w:rPr>
          <w:rFonts w:asciiTheme="minorHAnsi" w:eastAsia="Times New Roman" w:hAnsiTheme="minorHAnsi" w:cs="Calibri"/>
          <w:sz w:val="18"/>
          <w:szCs w:val="18"/>
          <w:lang w:val="en-GB"/>
        </w:rPr>
        <w:t>comments have been submitted after the G</w:t>
      </w:r>
      <w:r w:rsidR="00C1193C" w:rsidRPr="005E2467">
        <w:rPr>
          <w:rFonts w:asciiTheme="minorHAnsi" w:eastAsia="Times New Roman" w:hAnsiTheme="minorHAnsi" w:cs="Calibri"/>
          <w:sz w:val="18"/>
          <w:szCs w:val="18"/>
          <w:lang w:val="en-GB"/>
        </w:rPr>
        <w:t>e</w:t>
      </w:r>
      <w:r>
        <w:rPr>
          <w:rFonts w:asciiTheme="minorHAnsi" w:eastAsia="Times New Roman" w:hAnsiTheme="minorHAnsi" w:cs="Calibri"/>
          <w:sz w:val="18"/>
          <w:szCs w:val="18"/>
          <w:lang w:val="en-GB"/>
        </w:rPr>
        <w:t xml:space="preserve">neva session where this proposal was first presented. Additional written comments have been submitted ahead of this March session where the Committee planned to present the proposal for approval. </w:t>
      </w:r>
      <w:r w:rsidR="00C1193C" w:rsidRPr="005E2467">
        <w:rPr>
          <w:rFonts w:asciiTheme="minorHAnsi" w:eastAsia="Times New Roman" w:hAnsiTheme="minorHAnsi" w:cs="Calibri"/>
          <w:sz w:val="18"/>
          <w:szCs w:val="18"/>
          <w:lang w:val="en-GB"/>
        </w:rPr>
        <w:t xml:space="preserve"> </w:t>
      </w:r>
    </w:p>
    <w:p w14:paraId="35F51870" w14:textId="261C2A31" w:rsidR="00F31A90" w:rsidRPr="00F31A90" w:rsidRDefault="00F31A90" w:rsidP="00F31A90">
      <w:pPr>
        <w:pStyle w:val="ListParagraph"/>
        <w:autoSpaceDE w:val="0"/>
        <w:autoSpaceDN w:val="0"/>
        <w:adjustRightInd w:val="0"/>
        <w:spacing w:after="0"/>
        <w:jc w:val="both"/>
        <w:rPr>
          <w:rFonts w:asciiTheme="minorHAnsi" w:eastAsia="Times New Roman" w:hAnsiTheme="minorHAnsi" w:cs="Calibri"/>
          <w:sz w:val="18"/>
          <w:szCs w:val="18"/>
          <w:lang w:val="en-GB"/>
        </w:rPr>
      </w:pPr>
    </w:p>
    <w:p w14:paraId="00B51509" w14:textId="6836FFB0" w:rsidR="00984CA6" w:rsidRPr="00F54DB5" w:rsidRDefault="00984CA6" w:rsidP="00984CA6">
      <w:pPr>
        <w:autoSpaceDE w:val="0"/>
        <w:autoSpaceDN w:val="0"/>
        <w:adjustRightInd w:val="0"/>
        <w:spacing w:after="0"/>
        <w:jc w:val="both"/>
        <w:rPr>
          <w:rFonts w:asciiTheme="minorHAnsi" w:eastAsia="Times New Roman" w:hAnsiTheme="minorHAnsi" w:cs="Calibri"/>
          <w:b/>
          <w:bCs/>
          <w:i/>
          <w:iCs/>
          <w:sz w:val="18"/>
          <w:szCs w:val="18"/>
          <w:lang w:val="en-GB"/>
        </w:rPr>
      </w:pPr>
      <w:r w:rsidRPr="00F54DB5">
        <w:rPr>
          <w:rFonts w:asciiTheme="minorHAnsi" w:eastAsia="Times New Roman" w:hAnsiTheme="minorHAnsi" w:cs="Calibri"/>
          <w:b/>
          <w:bCs/>
          <w:i/>
          <w:iCs/>
          <w:sz w:val="18"/>
          <w:szCs w:val="18"/>
          <w:lang w:val="en-GB"/>
        </w:rPr>
        <w:t>Q: Can businesses association</w:t>
      </w:r>
      <w:r w:rsidR="005E2467">
        <w:rPr>
          <w:rFonts w:asciiTheme="minorHAnsi" w:eastAsia="Times New Roman" w:hAnsiTheme="minorHAnsi" w:cs="Calibri"/>
          <w:b/>
          <w:bCs/>
          <w:i/>
          <w:iCs/>
          <w:sz w:val="18"/>
          <w:szCs w:val="18"/>
          <w:lang w:val="en-GB"/>
        </w:rPr>
        <w:t>s</w:t>
      </w:r>
      <w:r w:rsidRPr="00F54DB5">
        <w:rPr>
          <w:rFonts w:asciiTheme="minorHAnsi" w:eastAsia="Times New Roman" w:hAnsiTheme="minorHAnsi" w:cs="Calibri"/>
          <w:b/>
          <w:bCs/>
          <w:i/>
          <w:iCs/>
          <w:sz w:val="18"/>
          <w:szCs w:val="18"/>
          <w:lang w:val="en-GB"/>
        </w:rPr>
        <w:t xml:space="preserve"> also apply?</w:t>
      </w:r>
    </w:p>
    <w:p w14:paraId="20E5A3AD" w14:textId="171FF3D6" w:rsidR="005A10E1" w:rsidRDefault="00984CA6"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lastRenderedPageBreak/>
        <w:t xml:space="preserve">A: </w:t>
      </w:r>
      <w:r w:rsidR="005E2467">
        <w:rPr>
          <w:rFonts w:asciiTheme="minorHAnsi" w:eastAsia="Times New Roman" w:hAnsiTheme="minorHAnsi" w:cs="Calibri"/>
          <w:sz w:val="18"/>
          <w:szCs w:val="18"/>
          <w:lang w:val="en-GB"/>
        </w:rPr>
        <w:t xml:space="preserve">Business associations can apply. A </w:t>
      </w:r>
      <w:r w:rsidR="00E91D92" w:rsidRPr="61D93804">
        <w:rPr>
          <w:rFonts w:asciiTheme="minorHAnsi" w:eastAsia="Times New Roman" w:hAnsiTheme="minorHAnsi" w:cs="Calibri"/>
          <w:sz w:val="18"/>
          <w:szCs w:val="18"/>
          <w:lang w:val="en-GB"/>
        </w:rPr>
        <w:t>letter</w:t>
      </w:r>
      <w:r w:rsidRPr="61D93804">
        <w:rPr>
          <w:rFonts w:asciiTheme="minorHAnsi" w:eastAsia="Times New Roman" w:hAnsiTheme="minorHAnsi" w:cs="Calibri"/>
          <w:sz w:val="18"/>
          <w:szCs w:val="18"/>
          <w:lang w:val="en-GB"/>
        </w:rPr>
        <w:t xml:space="preserve"> </w:t>
      </w:r>
      <w:r w:rsidR="005E2467">
        <w:rPr>
          <w:rFonts w:asciiTheme="minorHAnsi" w:eastAsia="Times New Roman" w:hAnsiTheme="minorHAnsi" w:cs="Calibri"/>
          <w:sz w:val="18"/>
          <w:szCs w:val="18"/>
          <w:lang w:val="en-GB"/>
        </w:rPr>
        <w:t>will need to be attached indicating up to 3 persons that will be participating on behalf of the organization.</w:t>
      </w:r>
    </w:p>
    <w:p w14:paraId="17FC7F51" w14:textId="2BF9462C" w:rsidR="0097371F" w:rsidRPr="00C8095C" w:rsidRDefault="0097371F" w:rsidP="61D93804">
      <w:pPr>
        <w:autoSpaceDE w:val="0"/>
        <w:autoSpaceDN w:val="0"/>
        <w:adjustRightInd w:val="0"/>
        <w:spacing w:after="0"/>
        <w:jc w:val="both"/>
        <w:rPr>
          <w:rFonts w:asciiTheme="minorHAnsi" w:eastAsia="Times New Roman" w:hAnsiTheme="minorHAnsi" w:cs="Calibri"/>
          <w:sz w:val="18"/>
          <w:szCs w:val="18"/>
          <w:lang w:val="en-GB"/>
        </w:rPr>
      </w:pPr>
    </w:p>
    <w:p w14:paraId="51590B85" w14:textId="308554E1" w:rsidR="000539F6" w:rsidRPr="003F52D7" w:rsidRDefault="35CD4F69" w:rsidP="61D93804">
      <w:pPr>
        <w:autoSpaceDE w:val="0"/>
        <w:autoSpaceDN w:val="0"/>
        <w:adjustRightInd w:val="0"/>
        <w:spacing w:after="0"/>
        <w:jc w:val="both"/>
        <w:rPr>
          <w:rFonts w:asciiTheme="minorHAnsi" w:eastAsia="Times New Roman" w:hAnsiTheme="minorHAnsi" w:cs="Calibri"/>
          <w:lang w:val="en-GB"/>
        </w:rPr>
      </w:pPr>
      <w:r w:rsidRPr="61D93804">
        <w:rPr>
          <w:rFonts w:asciiTheme="minorHAnsi" w:eastAsia="Times New Roman" w:hAnsiTheme="minorHAnsi" w:cs="Calibri"/>
          <w:b/>
          <w:bCs/>
          <w:lang w:val="en-GB"/>
        </w:rPr>
        <w:t>4</w:t>
      </w:r>
      <w:r w:rsidR="00C8095C" w:rsidRPr="61D93804">
        <w:rPr>
          <w:rFonts w:asciiTheme="minorHAnsi" w:eastAsia="Times New Roman" w:hAnsiTheme="minorHAnsi" w:cs="Calibri"/>
          <w:b/>
          <w:bCs/>
          <w:lang w:val="en-GB"/>
        </w:rPr>
        <w:t xml:space="preserve">. European Commission (11:00 – 11:20) and Q&amp;A (11:20 – 11:30) – Benjamin Angel </w:t>
      </w:r>
      <w:r w:rsidR="00C8095C" w:rsidRPr="61D93804">
        <w:rPr>
          <w:rFonts w:asciiTheme="minorHAnsi" w:eastAsia="Times New Roman" w:hAnsiTheme="minorHAnsi" w:cs="Calibri"/>
          <w:lang w:val="en-GB"/>
        </w:rPr>
        <w:t xml:space="preserve">(Director for Direct taxation, tax coordination, economic analysis and evaluation, European Commission) </w:t>
      </w:r>
    </w:p>
    <w:p w14:paraId="170E8F72" w14:textId="21B99520" w:rsidR="61D93804" w:rsidRDefault="61D93804" w:rsidP="61D93804">
      <w:pPr>
        <w:spacing w:beforeAutospacing="1" w:afterAutospacing="1"/>
        <w:jc w:val="both"/>
        <w:rPr>
          <w:rFonts w:eastAsia="Times New Roman"/>
          <w:b/>
          <w:bCs/>
          <w:sz w:val="18"/>
          <w:szCs w:val="18"/>
        </w:rPr>
      </w:pPr>
    </w:p>
    <w:p w14:paraId="7BB25866" w14:textId="641C249C" w:rsidR="00394D23" w:rsidRPr="003F52D7" w:rsidRDefault="000539F6" w:rsidP="005E2467">
      <w:pPr>
        <w:spacing w:before="100" w:beforeAutospacing="1" w:after="100" w:afterAutospacing="1"/>
        <w:jc w:val="both"/>
        <w:rPr>
          <w:rFonts w:asciiTheme="minorHAnsi" w:eastAsia="Times New Roman" w:hAnsiTheme="minorHAnsi" w:cs="Calibri"/>
          <w:b/>
          <w:bCs/>
          <w:sz w:val="18"/>
          <w:szCs w:val="18"/>
          <w:lang w:val="en-GB"/>
        </w:rPr>
      </w:pPr>
      <w:r w:rsidRPr="61D93804">
        <w:rPr>
          <w:rFonts w:eastAsia="Times New Roman"/>
          <w:szCs w:val="20"/>
        </w:rPr>
        <w:t>Benjamin Angel informed on the EU's progress on Pillar Two</w:t>
      </w:r>
      <w:r w:rsidR="005E2467">
        <w:rPr>
          <w:rFonts w:eastAsia="Times New Roman"/>
          <w:szCs w:val="20"/>
        </w:rPr>
        <w:t xml:space="preserve"> directive and </w:t>
      </w:r>
      <w:r w:rsidRPr="61D93804">
        <w:rPr>
          <w:rFonts w:eastAsia="Times New Roman"/>
          <w:szCs w:val="20"/>
        </w:rPr>
        <w:t>the next Commission's priorities.</w:t>
      </w:r>
    </w:p>
    <w:p w14:paraId="2C6CF714" w14:textId="77777777" w:rsidR="00AB7509" w:rsidRDefault="00FB726E" w:rsidP="00394D23">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Pillar</w:t>
      </w:r>
      <w:r w:rsidR="003F52D7" w:rsidRPr="61D93804">
        <w:rPr>
          <w:rFonts w:asciiTheme="minorHAnsi" w:eastAsia="Times New Roman" w:hAnsiTheme="minorHAnsi" w:cs="Calibri"/>
          <w:b/>
          <w:bCs/>
          <w:sz w:val="18"/>
          <w:szCs w:val="18"/>
          <w:lang w:val="en-GB"/>
        </w:rPr>
        <w:t xml:space="preserve"> Two</w:t>
      </w:r>
      <w:r w:rsidRPr="61D93804">
        <w:rPr>
          <w:rFonts w:asciiTheme="minorHAnsi" w:eastAsia="Times New Roman" w:hAnsiTheme="minorHAnsi" w:cs="Calibri"/>
          <w:sz w:val="18"/>
          <w:szCs w:val="18"/>
          <w:lang w:val="en-GB"/>
        </w:rPr>
        <w:t xml:space="preserve">: </w:t>
      </w:r>
    </w:p>
    <w:p w14:paraId="1760B337" w14:textId="301C621E" w:rsidR="00394D23" w:rsidRDefault="00AB7509" w:rsidP="00AB7509">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mor</w:t>
      </w:r>
      <w:r w:rsidR="006B0557">
        <w:rPr>
          <w:rFonts w:asciiTheme="minorHAnsi" w:eastAsia="Times New Roman" w:hAnsiTheme="minorHAnsi" w:cs="Calibri"/>
          <w:sz w:val="18"/>
          <w:szCs w:val="18"/>
          <w:lang w:val="en-GB"/>
        </w:rPr>
        <w:t xml:space="preserve">e than 450 questions from </w:t>
      </w:r>
      <w:r w:rsidR="005E2467">
        <w:rPr>
          <w:rFonts w:asciiTheme="minorHAnsi" w:eastAsia="Times New Roman" w:hAnsiTheme="minorHAnsi" w:cs="Calibri"/>
          <w:sz w:val="18"/>
          <w:szCs w:val="18"/>
          <w:lang w:val="en-GB"/>
        </w:rPr>
        <w:t>countries in relation to</w:t>
      </w:r>
      <w:r w:rsidR="006B0557">
        <w:rPr>
          <w:rFonts w:asciiTheme="minorHAnsi" w:eastAsia="Times New Roman" w:hAnsiTheme="minorHAnsi" w:cs="Calibri"/>
          <w:sz w:val="18"/>
          <w:szCs w:val="18"/>
          <w:lang w:val="en-GB"/>
        </w:rPr>
        <w:t xml:space="preserve"> the directive </w:t>
      </w:r>
      <w:r w:rsidR="007A45D4">
        <w:rPr>
          <w:rFonts w:asciiTheme="minorHAnsi" w:eastAsia="Times New Roman" w:hAnsiTheme="minorHAnsi" w:cs="Calibri"/>
          <w:sz w:val="18"/>
          <w:szCs w:val="18"/>
          <w:lang w:val="en-GB"/>
        </w:rPr>
        <w:t>–</w:t>
      </w:r>
      <w:r w:rsidR="006B0557">
        <w:rPr>
          <w:rFonts w:asciiTheme="minorHAnsi" w:eastAsia="Times New Roman" w:hAnsiTheme="minorHAnsi" w:cs="Calibri"/>
          <w:sz w:val="18"/>
          <w:szCs w:val="18"/>
          <w:lang w:val="en-GB"/>
        </w:rPr>
        <w:t xml:space="preserve"> </w:t>
      </w:r>
      <w:r w:rsidR="007A45D4">
        <w:rPr>
          <w:rFonts w:asciiTheme="minorHAnsi" w:eastAsia="Times New Roman" w:hAnsiTheme="minorHAnsi" w:cs="Calibri"/>
          <w:sz w:val="18"/>
          <w:szCs w:val="18"/>
          <w:lang w:val="en-GB"/>
        </w:rPr>
        <w:t xml:space="preserve">Estonia, Lithuania, </w:t>
      </w:r>
      <w:r w:rsidR="003F52D7">
        <w:rPr>
          <w:rFonts w:asciiTheme="minorHAnsi" w:eastAsia="Times New Roman" w:hAnsiTheme="minorHAnsi" w:cs="Calibri"/>
          <w:sz w:val="18"/>
          <w:szCs w:val="18"/>
          <w:lang w:val="en-GB"/>
        </w:rPr>
        <w:t>Malta</w:t>
      </w:r>
      <w:r w:rsidR="007A45D4">
        <w:rPr>
          <w:rFonts w:asciiTheme="minorHAnsi" w:eastAsia="Times New Roman" w:hAnsiTheme="minorHAnsi" w:cs="Calibri"/>
          <w:sz w:val="18"/>
          <w:szCs w:val="18"/>
          <w:lang w:val="en-GB"/>
        </w:rPr>
        <w:t xml:space="preserve">, </w:t>
      </w:r>
      <w:r w:rsidR="003F52D7">
        <w:rPr>
          <w:rFonts w:asciiTheme="minorHAnsi" w:eastAsia="Times New Roman" w:hAnsiTheme="minorHAnsi" w:cs="Calibri"/>
          <w:sz w:val="18"/>
          <w:szCs w:val="18"/>
          <w:lang w:val="en-GB"/>
        </w:rPr>
        <w:t>Spain</w:t>
      </w:r>
      <w:r w:rsidR="007A45D4">
        <w:rPr>
          <w:rFonts w:asciiTheme="minorHAnsi" w:eastAsia="Times New Roman" w:hAnsiTheme="minorHAnsi" w:cs="Calibri"/>
          <w:sz w:val="18"/>
          <w:szCs w:val="18"/>
          <w:lang w:val="en-GB"/>
        </w:rPr>
        <w:t>, Portugal, Poland are still behind but should fulfil in May 2024</w:t>
      </w:r>
    </w:p>
    <w:p w14:paraId="6C5E487E" w14:textId="6074F3A5" w:rsidR="00CC62A2" w:rsidRDefault="00545681" w:rsidP="00CC62A2">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Good news: </w:t>
      </w:r>
      <w:r w:rsidR="005E2467">
        <w:rPr>
          <w:rFonts w:asciiTheme="minorHAnsi" w:eastAsia="Times New Roman" w:hAnsiTheme="minorHAnsi" w:cs="Calibri"/>
          <w:sz w:val="18"/>
          <w:szCs w:val="18"/>
          <w:lang w:val="en-GB"/>
        </w:rPr>
        <w:t xml:space="preserve">is that </w:t>
      </w:r>
      <w:r w:rsidR="00380401">
        <w:rPr>
          <w:rFonts w:asciiTheme="minorHAnsi" w:eastAsia="Times New Roman" w:hAnsiTheme="minorHAnsi" w:cs="Calibri"/>
          <w:sz w:val="18"/>
          <w:szCs w:val="18"/>
          <w:lang w:val="en-GB"/>
        </w:rPr>
        <w:t xml:space="preserve">all member states should be </w:t>
      </w:r>
      <w:r w:rsidR="00CE6E07">
        <w:rPr>
          <w:rFonts w:asciiTheme="minorHAnsi" w:eastAsia="Times New Roman" w:hAnsiTheme="minorHAnsi" w:cs="Calibri"/>
          <w:sz w:val="18"/>
          <w:szCs w:val="18"/>
          <w:lang w:val="en-GB"/>
        </w:rPr>
        <w:t>implementing the directive in time.</w:t>
      </w:r>
    </w:p>
    <w:p w14:paraId="4C97D983" w14:textId="78052927" w:rsidR="00366C90" w:rsidRPr="00CC62A2" w:rsidRDefault="00366C90" w:rsidP="00CC62A2">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sidRPr="00CC62A2">
        <w:rPr>
          <w:rFonts w:asciiTheme="minorHAnsi" w:eastAsia="Times New Roman" w:hAnsiTheme="minorHAnsi" w:cs="Calibri"/>
          <w:sz w:val="18"/>
          <w:szCs w:val="18"/>
          <w:lang w:val="en-GB"/>
        </w:rPr>
        <w:t xml:space="preserve">Five member states have opted for delaying the implementation </w:t>
      </w:r>
      <w:r w:rsidR="0007082F" w:rsidRPr="00CC62A2">
        <w:rPr>
          <w:rFonts w:asciiTheme="minorHAnsi" w:eastAsia="Times New Roman" w:hAnsiTheme="minorHAnsi" w:cs="Calibri"/>
          <w:sz w:val="18"/>
          <w:szCs w:val="18"/>
          <w:lang w:val="en-GB"/>
        </w:rPr>
        <w:t>process</w:t>
      </w:r>
      <w:r w:rsidRPr="00CC62A2">
        <w:rPr>
          <w:rFonts w:asciiTheme="minorHAnsi" w:eastAsia="Times New Roman" w:hAnsiTheme="minorHAnsi" w:cs="Calibri"/>
          <w:sz w:val="18"/>
          <w:szCs w:val="18"/>
          <w:lang w:val="en-GB"/>
        </w:rPr>
        <w:t xml:space="preserve">: </w:t>
      </w:r>
      <w:r w:rsidR="00CC62A2">
        <w:rPr>
          <w:rFonts w:asciiTheme="minorHAnsi" w:eastAsia="Times New Roman" w:hAnsiTheme="minorHAnsi" w:cs="Calibri"/>
          <w:sz w:val="18"/>
          <w:szCs w:val="18"/>
          <w:lang w:val="en-GB"/>
        </w:rPr>
        <w:t>Estonia, Lithuania, Latvia</w:t>
      </w:r>
      <w:r w:rsidRPr="00CC62A2">
        <w:rPr>
          <w:rFonts w:asciiTheme="minorHAnsi" w:eastAsia="Times New Roman" w:hAnsiTheme="minorHAnsi" w:cs="Calibri"/>
          <w:sz w:val="18"/>
          <w:szCs w:val="18"/>
          <w:lang w:val="en-GB"/>
        </w:rPr>
        <w:t xml:space="preserve">, </w:t>
      </w:r>
      <w:proofErr w:type="gramStart"/>
      <w:r w:rsidR="0007082F" w:rsidRPr="00CC62A2">
        <w:rPr>
          <w:rFonts w:asciiTheme="minorHAnsi" w:eastAsia="Times New Roman" w:hAnsiTheme="minorHAnsi" w:cs="Calibri"/>
          <w:sz w:val="18"/>
          <w:szCs w:val="18"/>
          <w:lang w:val="en-GB"/>
        </w:rPr>
        <w:t>Malta</w:t>
      </w:r>
      <w:proofErr w:type="gramEnd"/>
      <w:r w:rsidRPr="00CC62A2">
        <w:rPr>
          <w:rFonts w:asciiTheme="minorHAnsi" w:eastAsia="Times New Roman" w:hAnsiTheme="minorHAnsi" w:cs="Calibri"/>
          <w:sz w:val="18"/>
          <w:szCs w:val="18"/>
          <w:lang w:val="en-GB"/>
        </w:rPr>
        <w:t xml:space="preserve"> and Slovakia</w:t>
      </w:r>
    </w:p>
    <w:p w14:paraId="12F81031" w14:textId="63BA30C3" w:rsidR="00366C90" w:rsidRDefault="007F2F85" w:rsidP="00E23247">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Administrative guidelines: </w:t>
      </w:r>
      <w:r w:rsidR="00CE6E07">
        <w:rPr>
          <w:rFonts w:asciiTheme="minorHAnsi" w:eastAsia="Times New Roman" w:hAnsiTheme="minorHAnsi" w:cs="Calibri"/>
          <w:sz w:val="18"/>
          <w:szCs w:val="18"/>
          <w:lang w:val="en-GB"/>
        </w:rPr>
        <w:t xml:space="preserve">some </w:t>
      </w:r>
      <w:r>
        <w:rPr>
          <w:rFonts w:asciiTheme="minorHAnsi" w:eastAsia="Times New Roman" w:hAnsiTheme="minorHAnsi" w:cs="Calibri"/>
          <w:sz w:val="18"/>
          <w:szCs w:val="18"/>
          <w:lang w:val="en-GB"/>
        </w:rPr>
        <w:t>question</w:t>
      </w:r>
      <w:r w:rsidR="00CE6E07">
        <w:rPr>
          <w:rFonts w:asciiTheme="minorHAnsi" w:eastAsia="Times New Roman" w:hAnsiTheme="minorHAnsi" w:cs="Calibri"/>
          <w:sz w:val="18"/>
          <w:szCs w:val="18"/>
          <w:lang w:val="en-GB"/>
        </w:rPr>
        <w:t>s relating to the</w:t>
      </w:r>
      <w:r>
        <w:rPr>
          <w:rFonts w:asciiTheme="minorHAnsi" w:eastAsia="Times New Roman" w:hAnsiTheme="minorHAnsi" w:cs="Calibri"/>
          <w:sz w:val="18"/>
          <w:szCs w:val="18"/>
          <w:lang w:val="en-GB"/>
        </w:rPr>
        <w:t xml:space="preserve"> </w:t>
      </w:r>
      <w:r w:rsidR="00CE6E07">
        <w:rPr>
          <w:rFonts w:asciiTheme="minorHAnsi" w:eastAsia="Times New Roman" w:hAnsiTheme="minorHAnsi" w:cs="Calibri"/>
          <w:sz w:val="18"/>
          <w:szCs w:val="18"/>
          <w:lang w:val="en-GB"/>
        </w:rPr>
        <w:t xml:space="preserve">implementation remain still </w:t>
      </w:r>
      <w:proofErr w:type="gramStart"/>
      <w:r w:rsidR="00CE6E07">
        <w:rPr>
          <w:rFonts w:asciiTheme="minorHAnsi" w:eastAsia="Times New Roman" w:hAnsiTheme="minorHAnsi" w:cs="Calibri"/>
          <w:sz w:val="18"/>
          <w:szCs w:val="18"/>
          <w:lang w:val="en-GB"/>
        </w:rPr>
        <w:t>open</w:t>
      </w:r>
      <w:proofErr w:type="gramEnd"/>
    </w:p>
    <w:p w14:paraId="40A0878E" w14:textId="4D5BCBEE" w:rsidR="00CD5B54" w:rsidRDefault="00CD5B54" w:rsidP="00E23247">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Important to </w:t>
      </w:r>
      <w:proofErr w:type="gramStart"/>
      <w:r w:rsidR="00CE6E07">
        <w:rPr>
          <w:rFonts w:asciiTheme="minorHAnsi" w:eastAsia="Times New Roman" w:hAnsiTheme="minorHAnsi" w:cs="Calibri"/>
          <w:sz w:val="18"/>
          <w:szCs w:val="18"/>
          <w:lang w:val="en-GB"/>
        </w:rPr>
        <w:t>follow also</w:t>
      </w:r>
      <w:proofErr w:type="gramEnd"/>
      <w:r w:rsidR="00CE6E07">
        <w:rPr>
          <w:rFonts w:asciiTheme="minorHAnsi" w:eastAsia="Times New Roman" w:hAnsiTheme="minorHAnsi" w:cs="Calibri"/>
          <w:sz w:val="18"/>
          <w:szCs w:val="18"/>
          <w:lang w:val="en-GB"/>
        </w:rPr>
        <w:t xml:space="preserve"> the political</w:t>
      </w:r>
      <w:r>
        <w:rPr>
          <w:rFonts w:asciiTheme="minorHAnsi" w:eastAsia="Times New Roman" w:hAnsiTheme="minorHAnsi" w:cs="Calibri"/>
          <w:sz w:val="18"/>
          <w:szCs w:val="18"/>
          <w:lang w:val="en-GB"/>
        </w:rPr>
        <w:t xml:space="preserve"> development in</w:t>
      </w:r>
      <w:r w:rsidR="00E23247">
        <w:rPr>
          <w:rFonts w:asciiTheme="minorHAnsi" w:eastAsia="Times New Roman" w:hAnsiTheme="minorHAnsi" w:cs="Calibri"/>
          <w:sz w:val="18"/>
          <w:szCs w:val="18"/>
          <w:lang w:val="en-GB"/>
        </w:rPr>
        <w:t xml:space="preserve"> </w:t>
      </w:r>
      <w:r w:rsidR="00CE6E07">
        <w:rPr>
          <w:rFonts w:asciiTheme="minorHAnsi" w:eastAsia="Times New Roman" w:hAnsiTheme="minorHAnsi" w:cs="Calibri"/>
          <w:sz w:val="18"/>
          <w:szCs w:val="18"/>
          <w:lang w:val="en-GB"/>
        </w:rPr>
        <w:t xml:space="preserve">other areas of the world such as </w:t>
      </w:r>
      <w:r w:rsidR="00E23247">
        <w:rPr>
          <w:rFonts w:asciiTheme="minorHAnsi" w:eastAsia="Times New Roman" w:hAnsiTheme="minorHAnsi" w:cs="Calibri"/>
          <w:sz w:val="18"/>
          <w:szCs w:val="18"/>
          <w:lang w:val="en-GB"/>
        </w:rPr>
        <w:t>United States</w:t>
      </w:r>
      <w:r>
        <w:rPr>
          <w:rFonts w:asciiTheme="minorHAnsi" w:eastAsia="Times New Roman" w:hAnsiTheme="minorHAnsi" w:cs="Calibri"/>
          <w:sz w:val="18"/>
          <w:szCs w:val="18"/>
          <w:lang w:val="en-GB"/>
        </w:rPr>
        <w:t xml:space="preserve"> </w:t>
      </w:r>
    </w:p>
    <w:p w14:paraId="62A0F5BF" w14:textId="77777777" w:rsidR="004A77A5" w:rsidRDefault="004A77A5" w:rsidP="004A77A5">
      <w:pPr>
        <w:pStyle w:val="ListParagraph"/>
        <w:autoSpaceDE w:val="0"/>
        <w:autoSpaceDN w:val="0"/>
        <w:adjustRightInd w:val="0"/>
        <w:spacing w:after="0"/>
        <w:ind w:left="1440"/>
        <w:jc w:val="both"/>
        <w:rPr>
          <w:rFonts w:asciiTheme="minorHAnsi" w:eastAsia="Times New Roman" w:hAnsiTheme="minorHAnsi" w:cs="Calibri"/>
          <w:sz w:val="18"/>
          <w:szCs w:val="18"/>
          <w:lang w:val="en-GB"/>
        </w:rPr>
      </w:pPr>
    </w:p>
    <w:p w14:paraId="61FA06F6" w14:textId="77777777" w:rsidR="00CE6E07" w:rsidRDefault="00644ADE" w:rsidP="00CE6E07">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CE6E07">
        <w:rPr>
          <w:rFonts w:asciiTheme="minorHAnsi" w:eastAsia="Times New Roman" w:hAnsiTheme="minorHAnsi" w:cs="Calibri"/>
          <w:b/>
          <w:bCs/>
          <w:sz w:val="18"/>
          <w:szCs w:val="18"/>
          <w:lang w:val="en-GB"/>
        </w:rPr>
        <w:t>P</w:t>
      </w:r>
      <w:r w:rsidR="004A77A5" w:rsidRPr="00CE6E07">
        <w:rPr>
          <w:rFonts w:asciiTheme="minorHAnsi" w:eastAsia="Times New Roman" w:hAnsiTheme="minorHAnsi" w:cs="Calibri"/>
          <w:b/>
          <w:bCs/>
          <w:sz w:val="18"/>
          <w:szCs w:val="18"/>
          <w:lang w:val="en-GB"/>
        </w:rPr>
        <w:t>illar One</w:t>
      </w:r>
      <w:r w:rsidRPr="00CE6E07">
        <w:rPr>
          <w:rFonts w:asciiTheme="minorHAnsi" w:eastAsia="Times New Roman" w:hAnsiTheme="minorHAnsi" w:cs="Calibri"/>
          <w:sz w:val="18"/>
          <w:szCs w:val="18"/>
          <w:lang w:val="en-GB"/>
        </w:rPr>
        <w:t xml:space="preserve">: number of supports shrinks at the globe, but </w:t>
      </w:r>
      <w:r w:rsidR="002E6D2B" w:rsidRPr="00CE6E07">
        <w:rPr>
          <w:rFonts w:asciiTheme="minorHAnsi" w:eastAsia="Times New Roman" w:hAnsiTheme="minorHAnsi" w:cs="Calibri"/>
          <w:sz w:val="18"/>
          <w:szCs w:val="18"/>
          <w:lang w:val="en-GB"/>
        </w:rPr>
        <w:t>EU</w:t>
      </w:r>
      <w:r w:rsidRPr="00CE6E07">
        <w:rPr>
          <w:rFonts w:asciiTheme="minorHAnsi" w:eastAsia="Times New Roman" w:hAnsiTheme="minorHAnsi" w:cs="Calibri"/>
          <w:sz w:val="18"/>
          <w:szCs w:val="18"/>
          <w:lang w:val="en-GB"/>
        </w:rPr>
        <w:t xml:space="preserve"> still a supporter of it – signature in </w:t>
      </w:r>
      <w:r w:rsidR="0098105B" w:rsidRPr="00CE6E07">
        <w:rPr>
          <w:rFonts w:asciiTheme="minorHAnsi" w:eastAsia="Times New Roman" w:hAnsiTheme="minorHAnsi" w:cs="Calibri"/>
          <w:sz w:val="18"/>
          <w:szCs w:val="18"/>
          <w:lang w:val="en-GB"/>
        </w:rPr>
        <w:t>June</w:t>
      </w:r>
      <w:r w:rsidRPr="00CE6E07">
        <w:rPr>
          <w:rFonts w:asciiTheme="minorHAnsi" w:eastAsia="Times New Roman" w:hAnsiTheme="minorHAnsi" w:cs="Calibri"/>
          <w:sz w:val="18"/>
          <w:szCs w:val="18"/>
          <w:lang w:val="en-GB"/>
        </w:rPr>
        <w:t xml:space="preserve"> </w:t>
      </w:r>
      <w:r w:rsidR="0098105B" w:rsidRPr="00CE6E07">
        <w:rPr>
          <w:rFonts w:asciiTheme="minorHAnsi" w:eastAsia="Times New Roman" w:hAnsiTheme="minorHAnsi" w:cs="Calibri"/>
          <w:sz w:val="18"/>
          <w:szCs w:val="18"/>
          <w:lang w:val="en-GB"/>
        </w:rPr>
        <w:t>2024</w:t>
      </w:r>
      <w:r w:rsidR="00CE6E07">
        <w:rPr>
          <w:rFonts w:asciiTheme="minorHAnsi" w:eastAsia="Times New Roman" w:hAnsiTheme="minorHAnsi" w:cs="Calibri"/>
          <w:sz w:val="18"/>
          <w:szCs w:val="18"/>
          <w:lang w:val="en-GB"/>
        </w:rPr>
        <w:t>.</w:t>
      </w:r>
    </w:p>
    <w:p w14:paraId="616CAC30" w14:textId="23B88D6C" w:rsidR="00311B11" w:rsidRDefault="00405D31" w:rsidP="00CE6E07">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CE6E07">
        <w:rPr>
          <w:rFonts w:asciiTheme="minorHAnsi" w:eastAsia="Times New Roman" w:hAnsiTheme="minorHAnsi" w:cs="Calibri"/>
          <w:b/>
          <w:bCs/>
          <w:sz w:val="18"/>
          <w:szCs w:val="18"/>
          <w:lang w:val="en-GB"/>
        </w:rPr>
        <w:t>UN:</w:t>
      </w:r>
      <w:r w:rsidRPr="00CE6E07">
        <w:rPr>
          <w:rFonts w:asciiTheme="minorHAnsi" w:eastAsia="Times New Roman" w:hAnsiTheme="minorHAnsi" w:cs="Calibri"/>
          <w:sz w:val="18"/>
          <w:szCs w:val="18"/>
          <w:lang w:val="en-GB"/>
        </w:rPr>
        <w:t xml:space="preserve"> </w:t>
      </w:r>
      <w:r w:rsidR="002E6D2B" w:rsidRPr="00CE6E07">
        <w:rPr>
          <w:rFonts w:asciiTheme="minorHAnsi" w:eastAsia="Times New Roman" w:hAnsiTheme="minorHAnsi" w:cs="Calibri"/>
          <w:sz w:val="18"/>
          <w:szCs w:val="18"/>
          <w:lang w:val="en-GB"/>
        </w:rPr>
        <w:t>EU</w:t>
      </w:r>
      <w:r w:rsidRPr="00CE6E07">
        <w:rPr>
          <w:rFonts w:asciiTheme="minorHAnsi" w:eastAsia="Times New Roman" w:hAnsiTheme="minorHAnsi" w:cs="Calibri"/>
          <w:sz w:val="18"/>
          <w:szCs w:val="18"/>
          <w:lang w:val="en-GB"/>
        </w:rPr>
        <w:t xml:space="preserve"> member states made</w:t>
      </w:r>
      <w:r w:rsidR="00CE6E07" w:rsidRPr="00CE6E07">
        <w:rPr>
          <w:rFonts w:asciiTheme="minorHAnsi" w:eastAsia="Times New Roman" w:hAnsiTheme="minorHAnsi" w:cs="Calibri"/>
          <w:sz w:val="18"/>
          <w:szCs w:val="18"/>
          <w:lang w:val="en-GB"/>
        </w:rPr>
        <w:t xml:space="preserve"> a</w:t>
      </w:r>
      <w:r w:rsidRPr="00CE6E07">
        <w:rPr>
          <w:rFonts w:asciiTheme="minorHAnsi" w:eastAsia="Times New Roman" w:hAnsiTheme="minorHAnsi" w:cs="Calibri"/>
          <w:sz w:val="18"/>
          <w:szCs w:val="18"/>
          <w:lang w:val="en-GB"/>
        </w:rPr>
        <w:t xml:space="preserve"> proposition</w:t>
      </w:r>
      <w:r w:rsidR="00CE6E07" w:rsidRPr="00CE6E07">
        <w:rPr>
          <w:rFonts w:asciiTheme="minorHAnsi" w:eastAsia="Times New Roman" w:hAnsiTheme="minorHAnsi" w:cs="Calibri"/>
          <w:sz w:val="18"/>
          <w:szCs w:val="18"/>
          <w:lang w:val="en-GB"/>
        </w:rPr>
        <w:t xml:space="preserve"> which was different from the outcome of the resolution. S</w:t>
      </w:r>
      <w:r w:rsidR="00F435C5" w:rsidRPr="00CE6E07">
        <w:rPr>
          <w:rFonts w:asciiTheme="minorHAnsi" w:eastAsia="Times New Roman" w:hAnsiTheme="minorHAnsi" w:cs="Calibri"/>
          <w:sz w:val="18"/>
          <w:szCs w:val="18"/>
          <w:lang w:val="en-GB"/>
        </w:rPr>
        <w:t>ince then</w:t>
      </w:r>
      <w:r w:rsidR="00CE6E07" w:rsidRPr="00CE6E07">
        <w:rPr>
          <w:rFonts w:asciiTheme="minorHAnsi" w:eastAsia="Times New Roman" w:hAnsiTheme="minorHAnsi" w:cs="Calibri"/>
          <w:sz w:val="18"/>
          <w:szCs w:val="18"/>
          <w:lang w:val="en-GB"/>
        </w:rPr>
        <w:t>,</w:t>
      </w:r>
      <w:r w:rsidR="00F435C5" w:rsidRPr="00CE6E07">
        <w:rPr>
          <w:rFonts w:asciiTheme="minorHAnsi" w:eastAsia="Times New Roman" w:hAnsiTheme="minorHAnsi" w:cs="Calibri"/>
          <w:sz w:val="18"/>
          <w:szCs w:val="18"/>
          <w:lang w:val="en-GB"/>
        </w:rPr>
        <w:t xml:space="preserve"> a collective decision</w:t>
      </w:r>
      <w:r w:rsidR="00CE6E07" w:rsidRPr="00CE6E07">
        <w:rPr>
          <w:rFonts w:asciiTheme="minorHAnsi" w:eastAsia="Times New Roman" w:hAnsiTheme="minorHAnsi" w:cs="Calibri"/>
          <w:sz w:val="18"/>
          <w:szCs w:val="18"/>
          <w:lang w:val="en-GB"/>
        </w:rPr>
        <w:t xml:space="preserve"> has been made</w:t>
      </w:r>
      <w:r w:rsidR="00F435C5" w:rsidRPr="00CE6E07">
        <w:rPr>
          <w:rFonts w:asciiTheme="minorHAnsi" w:eastAsia="Times New Roman" w:hAnsiTheme="minorHAnsi" w:cs="Calibri"/>
          <w:sz w:val="18"/>
          <w:szCs w:val="18"/>
          <w:lang w:val="en-GB"/>
        </w:rPr>
        <w:t xml:space="preserve"> to engage in </w:t>
      </w:r>
      <w:r w:rsidR="007905DA" w:rsidRPr="00CE6E07">
        <w:rPr>
          <w:rFonts w:asciiTheme="minorHAnsi" w:eastAsia="Times New Roman" w:hAnsiTheme="minorHAnsi" w:cs="Calibri"/>
          <w:sz w:val="18"/>
          <w:szCs w:val="18"/>
          <w:lang w:val="en-GB"/>
        </w:rPr>
        <w:t>constructive</w:t>
      </w:r>
      <w:r w:rsidR="00F435C5" w:rsidRPr="00CE6E07">
        <w:rPr>
          <w:rFonts w:asciiTheme="minorHAnsi" w:eastAsia="Times New Roman" w:hAnsiTheme="minorHAnsi" w:cs="Calibri"/>
          <w:sz w:val="18"/>
          <w:szCs w:val="18"/>
          <w:lang w:val="en-GB"/>
        </w:rPr>
        <w:t xml:space="preserve"> process in </w:t>
      </w:r>
      <w:r w:rsidR="00FC2ACA" w:rsidRPr="00CE6E07">
        <w:rPr>
          <w:rFonts w:asciiTheme="minorHAnsi" w:eastAsia="Times New Roman" w:hAnsiTheme="minorHAnsi" w:cs="Calibri"/>
          <w:sz w:val="18"/>
          <w:szCs w:val="18"/>
          <w:lang w:val="en-GB"/>
        </w:rPr>
        <w:t>N</w:t>
      </w:r>
      <w:r w:rsidR="00F435C5" w:rsidRPr="00CE6E07">
        <w:rPr>
          <w:rFonts w:asciiTheme="minorHAnsi" w:eastAsia="Times New Roman" w:hAnsiTheme="minorHAnsi" w:cs="Calibri"/>
          <w:sz w:val="18"/>
          <w:szCs w:val="18"/>
          <w:lang w:val="en-GB"/>
        </w:rPr>
        <w:t xml:space="preserve">ew </w:t>
      </w:r>
      <w:r w:rsidR="002E6D2B" w:rsidRPr="00CE6E07">
        <w:rPr>
          <w:rFonts w:asciiTheme="minorHAnsi" w:eastAsia="Times New Roman" w:hAnsiTheme="minorHAnsi" w:cs="Calibri"/>
          <w:sz w:val="18"/>
          <w:szCs w:val="18"/>
          <w:lang w:val="en-GB"/>
        </w:rPr>
        <w:t>York</w:t>
      </w:r>
      <w:r w:rsidR="00F435C5" w:rsidRPr="00CE6E07">
        <w:rPr>
          <w:rFonts w:asciiTheme="minorHAnsi" w:eastAsia="Times New Roman" w:hAnsiTheme="minorHAnsi" w:cs="Calibri"/>
          <w:sz w:val="18"/>
          <w:szCs w:val="18"/>
          <w:lang w:val="en-GB"/>
        </w:rPr>
        <w:t xml:space="preserve">, </w:t>
      </w:r>
      <w:r w:rsidR="00CE6E07" w:rsidRPr="00CE6E07">
        <w:rPr>
          <w:rFonts w:asciiTheme="minorHAnsi" w:eastAsia="Times New Roman" w:hAnsiTheme="minorHAnsi" w:cs="Calibri"/>
          <w:sz w:val="18"/>
          <w:szCs w:val="18"/>
          <w:lang w:val="en-GB"/>
        </w:rPr>
        <w:t xml:space="preserve">aiming to not having </w:t>
      </w:r>
      <w:r w:rsidR="00F435C5" w:rsidRPr="00CE6E07">
        <w:rPr>
          <w:rFonts w:asciiTheme="minorHAnsi" w:eastAsia="Times New Roman" w:hAnsiTheme="minorHAnsi" w:cs="Calibri"/>
          <w:sz w:val="18"/>
          <w:szCs w:val="18"/>
          <w:lang w:val="en-GB"/>
        </w:rPr>
        <w:t>a duplicat</w:t>
      </w:r>
      <w:r w:rsidR="00CE6E07" w:rsidRPr="00CE6E07">
        <w:rPr>
          <w:rFonts w:asciiTheme="minorHAnsi" w:eastAsia="Times New Roman" w:hAnsiTheme="minorHAnsi" w:cs="Calibri"/>
          <w:sz w:val="18"/>
          <w:szCs w:val="18"/>
          <w:lang w:val="en-GB"/>
        </w:rPr>
        <w:t xml:space="preserve">ive </w:t>
      </w:r>
      <w:r w:rsidR="00F435C5" w:rsidRPr="00CE6E07">
        <w:rPr>
          <w:rFonts w:asciiTheme="minorHAnsi" w:eastAsia="Times New Roman" w:hAnsiTheme="minorHAnsi" w:cs="Calibri"/>
          <w:sz w:val="18"/>
          <w:szCs w:val="18"/>
          <w:lang w:val="en-GB"/>
        </w:rPr>
        <w:t xml:space="preserve">process </w:t>
      </w:r>
      <w:r w:rsidR="00CE6E07" w:rsidRPr="00CE6E07">
        <w:rPr>
          <w:rFonts w:asciiTheme="minorHAnsi" w:eastAsia="Times New Roman" w:hAnsiTheme="minorHAnsi" w:cs="Calibri"/>
          <w:sz w:val="18"/>
          <w:szCs w:val="18"/>
          <w:lang w:val="en-GB"/>
        </w:rPr>
        <w:t>between</w:t>
      </w:r>
      <w:r w:rsidR="00F435C5" w:rsidRPr="00CE6E07">
        <w:rPr>
          <w:rFonts w:asciiTheme="minorHAnsi" w:eastAsia="Times New Roman" w:hAnsiTheme="minorHAnsi" w:cs="Calibri"/>
          <w:sz w:val="18"/>
          <w:szCs w:val="18"/>
          <w:lang w:val="en-GB"/>
        </w:rPr>
        <w:t xml:space="preserve"> OECD and UN</w:t>
      </w:r>
      <w:r w:rsidR="00CE6E07" w:rsidRPr="00CE6E07">
        <w:rPr>
          <w:rFonts w:asciiTheme="minorHAnsi" w:eastAsia="Times New Roman" w:hAnsiTheme="minorHAnsi" w:cs="Calibri"/>
          <w:sz w:val="18"/>
          <w:szCs w:val="18"/>
          <w:lang w:val="en-GB"/>
        </w:rPr>
        <w:t xml:space="preserve">. </w:t>
      </w:r>
      <w:r w:rsidR="00CE6E07">
        <w:rPr>
          <w:rFonts w:asciiTheme="minorHAnsi" w:eastAsia="Times New Roman" w:hAnsiTheme="minorHAnsi" w:cs="Calibri"/>
          <w:sz w:val="18"/>
          <w:szCs w:val="18"/>
          <w:lang w:val="en-GB"/>
        </w:rPr>
        <w:t>It is i</w:t>
      </w:r>
      <w:r w:rsidR="00311B11" w:rsidRPr="00CE6E07">
        <w:rPr>
          <w:rFonts w:asciiTheme="minorHAnsi" w:eastAsia="Times New Roman" w:hAnsiTheme="minorHAnsi" w:cs="Calibri"/>
          <w:sz w:val="18"/>
          <w:szCs w:val="18"/>
          <w:lang w:val="en-GB"/>
        </w:rPr>
        <w:t>mportant to look for</w:t>
      </w:r>
      <w:r w:rsidR="00D102FC" w:rsidRPr="00CE6E07">
        <w:rPr>
          <w:rFonts w:asciiTheme="minorHAnsi" w:eastAsia="Times New Roman" w:hAnsiTheme="minorHAnsi" w:cs="Calibri"/>
          <w:sz w:val="18"/>
          <w:szCs w:val="18"/>
          <w:lang w:val="en-GB"/>
        </w:rPr>
        <w:t xml:space="preserve"> widest</w:t>
      </w:r>
      <w:r w:rsidR="004D19FB" w:rsidRPr="00CE6E07">
        <w:rPr>
          <w:rFonts w:asciiTheme="minorHAnsi" w:eastAsia="Times New Roman" w:hAnsiTheme="minorHAnsi" w:cs="Calibri"/>
          <w:sz w:val="18"/>
          <w:szCs w:val="18"/>
          <w:lang w:val="en-GB"/>
        </w:rPr>
        <w:t xml:space="preserve"> achievable consensus</w:t>
      </w:r>
      <w:r w:rsidR="00311B11" w:rsidRPr="00CE6E07">
        <w:rPr>
          <w:rFonts w:asciiTheme="minorHAnsi" w:eastAsia="Times New Roman" w:hAnsiTheme="minorHAnsi" w:cs="Calibri"/>
          <w:sz w:val="18"/>
          <w:szCs w:val="18"/>
          <w:lang w:val="en-GB"/>
        </w:rPr>
        <w:t xml:space="preserve"> as possible</w:t>
      </w:r>
      <w:r w:rsidR="00CE6E07">
        <w:rPr>
          <w:rFonts w:asciiTheme="minorHAnsi" w:eastAsia="Times New Roman" w:hAnsiTheme="minorHAnsi" w:cs="Calibri"/>
          <w:sz w:val="18"/>
          <w:szCs w:val="18"/>
          <w:lang w:val="en-GB"/>
        </w:rPr>
        <w:t xml:space="preserve">. Even in the case of </w:t>
      </w:r>
      <w:r w:rsidR="004D19FB" w:rsidRPr="00CE6E07">
        <w:rPr>
          <w:rFonts w:asciiTheme="minorHAnsi" w:eastAsia="Times New Roman" w:hAnsiTheme="minorHAnsi" w:cs="Calibri"/>
          <w:sz w:val="18"/>
          <w:szCs w:val="18"/>
          <w:lang w:val="en-GB"/>
        </w:rPr>
        <w:t>simple majority, as it still</w:t>
      </w:r>
      <w:r w:rsidR="00CE6E07">
        <w:rPr>
          <w:rFonts w:asciiTheme="minorHAnsi" w:eastAsia="Times New Roman" w:hAnsiTheme="minorHAnsi" w:cs="Calibri"/>
          <w:sz w:val="18"/>
          <w:szCs w:val="18"/>
          <w:lang w:val="en-GB"/>
        </w:rPr>
        <w:t xml:space="preserve"> is a</w:t>
      </w:r>
      <w:r w:rsidR="004D19FB" w:rsidRPr="00CE6E07">
        <w:rPr>
          <w:rFonts w:asciiTheme="minorHAnsi" w:eastAsia="Times New Roman" w:hAnsiTheme="minorHAnsi" w:cs="Calibri"/>
          <w:sz w:val="18"/>
          <w:szCs w:val="18"/>
          <w:lang w:val="en-GB"/>
        </w:rPr>
        <w:t xml:space="preserve"> </w:t>
      </w:r>
      <w:proofErr w:type="gramStart"/>
      <w:r w:rsidR="1795429E" w:rsidRPr="00CE6E07">
        <w:rPr>
          <w:rFonts w:asciiTheme="minorHAnsi" w:eastAsia="Times New Roman" w:hAnsiTheme="minorHAnsi" w:cs="Calibri"/>
          <w:sz w:val="18"/>
          <w:szCs w:val="18"/>
          <w:lang w:val="en-GB"/>
        </w:rPr>
        <w:t>convention other countries</w:t>
      </w:r>
      <w:proofErr w:type="gramEnd"/>
      <w:r w:rsidR="004D19FB" w:rsidRPr="00CE6E07">
        <w:rPr>
          <w:rFonts w:asciiTheme="minorHAnsi" w:eastAsia="Times New Roman" w:hAnsiTheme="minorHAnsi" w:cs="Calibri"/>
          <w:sz w:val="18"/>
          <w:szCs w:val="18"/>
          <w:lang w:val="en-GB"/>
        </w:rPr>
        <w:t xml:space="preserve"> </w:t>
      </w:r>
      <w:r w:rsidR="596D2441" w:rsidRPr="00CE6E07">
        <w:rPr>
          <w:rFonts w:asciiTheme="minorHAnsi" w:eastAsia="Times New Roman" w:hAnsiTheme="minorHAnsi" w:cs="Calibri"/>
          <w:sz w:val="18"/>
          <w:szCs w:val="18"/>
          <w:lang w:val="en-GB"/>
        </w:rPr>
        <w:t>must</w:t>
      </w:r>
      <w:r w:rsidR="004D19FB" w:rsidRPr="00CE6E07">
        <w:rPr>
          <w:rFonts w:asciiTheme="minorHAnsi" w:eastAsia="Times New Roman" w:hAnsiTheme="minorHAnsi" w:cs="Calibri"/>
          <w:sz w:val="18"/>
          <w:szCs w:val="18"/>
          <w:lang w:val="en-GB"/>
        </w:rPr>
        <w:t xml:space="preserve"> ratify</w:t>
      </w:r>
      <w:r w:rsidR="00CE6E07">
        <w:rPr>
          <w:rFonts w:asciiTheme="minorHAnsi" w:eastAsia="Times New Roman" w:hAnsiTheme="minorHAnsi" w:cs="Calibri"/>
          <w:sz w:val="18"/>
          <w:szCs w:val="18"/>
          <w:lang w:val="en-GB"/>
        </w:rPr>
        <w:t>.</w:t>
      </w:r>
    </w:p>
    <w:p w14:paraId="228BDB05" w14:textId="5ABA70D0" w:rsidR="00A97866" w:rsidRPr="00CE6E07" w:rsidRDefault="00CE6E07" w:rsidP="00CE6E07">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b/>
          <w:bCs/>
          <w:sz w:val="18"/>
          <w:szCs w:val="18"/>
          <w:lang w:val="en-GB"/>
        </w:rPr>
        <w:t xml:space="preserve">Other EU proposal: </w:t>
      </w:r>
      <w:r w:rsidRPr="00CE6E07">
        <w:rPr>
          <w:rFonts w:asciiTheme="minorHAnsi" w:eastAsia="Times New Roman" w:hAnsiTheme="minorHAnsi" w:cs="Calibri"/>
          <w:sz w:val="18"/>
          <w:szCs w:val="18"/>
          <w:lang w:val="en-GB"/>
        </w:rPr>
        <w:t xml:space="preserve">There is </w:t>
      </w:r>
      <w:proofErr w:type="gramStart"/>
      <w:r w:rsidRPr="00CE6E07">
        <w:rPr>
          <w:rFonts w:asciiTheme="minorHAnsi" w:eastAsia="Times New Roman" w:hAnsiTheme="minorHAnsi" w:cs="Calibri"/>
          <w:sz w:val="18"/>
          <w:szCs w:val="18"/>
          <w:lang w:val="en-GB"/>
        </w:rPr>
        <w:t>a n</w:t>
      </w:r>
      <w:r w:rsidR="004D19FB" w:rsidRPr="00CE6E07">
        <w:rPr>
          <w:rFonts w:asciiTheme="minorHAnsi" w:eastAsia="Times New Roman" w:hAnsiTheme="minorHAnsi" w:cs="Calibri"/>
          <w:sz w:val="18"/>
          <w:szCs w:val="18"/>
          <w:lang w:val="en-GB"/>
        </w:rPr>
        <w:t>umber of</w:t>
      </w:r>
      <w:proofErr w:type="gramEnd"/>
      <w:r w:rsidR="004D19FB" w:rsidRPr="00CE6E07">
        <w:rPr>
          <w:rFonts w:asciiTheme="minorHAnsi" w:eastAsia="Times New Roman" w:hAnsiTheme="minorHAnsi" w:cs="Calibri"/>
          <w:sz w:val="18"/>
          <w:szCs w:val="18"/>
          <w:lang w:val="en-GB"/>
        </w:rPr>
        <w:t xml:space="preserve"> tax legislation</w:t>
      </w:r>
      <w:r>
        <w:rPr>
          <w:rFonts w:asciiTheme="minorHAnsi" w:eastAsia="Times New Roman" w:hAnsiTheme="minorHAnsi" w:cs="Calibri"/>
          <w:sz w:val="18"/>
          <w:szCs w:val="18"/>
          <w:lang w:val="en-GB"/>
        </w:rPr>
        <w:t>s</w:t>
      </w:r>
      <w:r w:rsidR="004D19FB" w:rsidRPr="00CE6E07">
        <w:rPr>
          <w:rFonts w:asciiTheme="minorHAnsi" w:eastAsia="Times New Roman" w:hAnsiTheme="minorHAnsi" w:cs="Calibri"/>
          <w:sz w:val="18"/>
          <w:szCs w:val="18"/>
          <w:lang w:val="en-GB"/>
        </w:rPr>
        <w:t xml:space="preserve"> still discussed in council</w:t>
      </w:r>
      <w:r>
        <w:rPr>
          <w:rFonts w:asciiTheme="minorHAnsi" w:eastAsia="Times New Roman" w:hAnsiTheme="minorHAnsi" w:cs="Calibri"/>
          <w:sz w:val="18"/>
          <w:szCs w:val="18"/>
          <w:lang w:val="en-GB"/>
        </w:rPr>
        <w:t xml:space="preserve">. </w:t>
      </w:r>
    </w:p>
    <w:p w14:paraId="271C5896" w14:textId="04958CDB" w:rsidR="00C44435" w:rsidRDefault="002E6D2B" w:rsidP="61D93804">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Technical discussion has started on </w:t>
      </w:r>
      <w:r w:rsidR="00761230" w:rsidRPr="61D93804">
        <w:rPr>
          <w:rFonts w:asciiTheme="minorHAnsi" w:eastAsia="Times New Roman" w:hAnsiTheme="minorHAnsi" w:cs="Calibri"/>
          <w:sz w:val="18"/>
          <w:szCs w:val="18"/>
          <w:lang w:val="en-GB"/>
        </w:rPr>
        <w:t>T</w:t>
      </w:r>
      <w:r w:rsidRPr="61D93804">
        <w:rPr>
          <w:rFonts w:asciiTheme="minorHAnsi" w:eastAsia="Times New Roman" w:hAnsiTheme="minorHAnsi" w:cs="Calibri"/>
          <w:sz w:val="18"/>
          <w:szCs w:val="18"/>
          <w:lang w:val="en-GB"/>
        </w:rPr>
        <w:t xml:space="preserve">ransfer </w:t>
      </w:r>
      <w:r w:rsidR="00761230" w:rsidRPr="61D93804">
        <w:rPr>
          <w:rFonts w:asciiTheme="minorHAnsi" w:eastAsia="Times New Roman" w:hAnsiTheme="minorHAnsi" w:cs="Calibri"/>
          <w:sz w:val="18"/>
          <w:szCs w:val="18"/>
          <w:lang w:val="en-GB"/>
        </w:rPr>
        <w:t>P</w:t>
      </w:r>
      <w:r w:rsidRPr="61D93804">
        <w:rPr>
          <w:rFonts w:asciiTheme="minorHAnsi" w:eastAsia="Times New Roman" w:hAnsiTheme="minorHAnsi" w:cs="Calibri"/>
          <w:sz w:val="18"/>
          <w:szCs w:val="18"/>
          <w:lang w:val="en-GB"/>
        </w:rPr>
        <w:t>ricing</w:t>
      </w:r>
      <w:r w:rsidR="00CE6E07">
        <w:rPr>
          <w:rFonts w:asciiTheme="minorHAnsi" w:eastAsia="Times New Roman" w:hAnsiTheme="minorHAnsi" w:cs="Calibri"/>
          <w:sz w:val="18"/>
          <w:szCs w:val="18"/>
          <w:lang w:val="en-GB"/>
        </w:rPr>
        <w:t xml:space="preserve"> proposal</w:t>
      </w:r>
      <w:r w:rsidRPr="61D93804">
        <w:rPr>
          <w:rFonts w:asciiTheme="minorHAnsi" w:eastAsia="Times New Roman" w:hAnsiTheme="minorHAnsi" w:cs="Calibri"/>
          <w:sz w:val="18"/>
          <w:szCs w:val="18"/>
          <w:lang w:val="en-GB"/>
        </w:rPr>
        <w:t>: received a lot of comments a</w:t>
      </w:r>
      <w:r w:rsidR="00761230" w:rsidRPr="61D93804">
        <w:rPr>
          <w:rFonts w:asciiTheme="minorHAnsi" w:eastAsia="Times New Roman" w:hAnsiTheme="minorHAnsi" w:cs="Calibri"/>
          <w:sz w:val="18"/>
          <w:szCs w:val="18"/>
          <w:lang w:val="en-GB"/>
        </w:rPr>
        <w:t>n</w:t>
      </w:r>
      <w:r w:rsidRPr="61D93804">
        <w:rPr>
          <w:rFonts w:asciiTheme="minorHAnsi" w:eastAsia="Times New Roman" w:hAnsiTheme="minorHAnsi" w:cs="Calibri"/>
          <w:sz w:val="18"/>
          <w:szCs w:val="18"/>
          <w:lang w:val="en-GB"/>
        </w:rPr>
        <w:t xml:space="preserve">d concerns from member states, therefore </w:t>
      </w:r>
      <w:r w:rsidR="00CE6E07">
        <w:rPr>
          <w:rFonts w:asciiTheme="minorHAnsi" w:eastAsia="Times New Roman" w:hAnsiTheme="minorHAnsi" w:cs="Calibri"/>
          <w:sz w:val="18"/>
          <w:szCs w:val="18"/>
          <w:lang w:val="en-GB"/>
        </w:rPr>
        <w:t xml:space="preserve">the proposal will be </w:t>
      </w:r>
      <w:r w:rsidRPr="61D93804">
        <w:rPr>
          <w:rFonts w:asciiTheme="minorHAnsi" w:eastAsia="Times New Roman" w:hAnsiTheme="minorHAnsi" w:cs="Calibri"/>
          <w:sz w:val="18"/>
          <w:szCs w:val="18"/>
          <w:lang w:val="en-GB"/>
        </w:rPr>
        <w:t xml:space="preserve">less </w:t>
      </w:r>
      <w:proofErr w:type="gramStart"/>
      <w:r w:rsidRPr="61D93804">
        <w:rPr>
          <w:rFonts w:asciiTheme="minorHAnsi" w:eastAsia="Times New Roman" w:hAnsiTheme="minorHAnsi" w:cs="Calibri"/>
          <w:sz w:val="18"/>
          <w:szCs w:val="18"/>
          <w:lang w:val="en-GB"/>
        </w:rPr>
        <w:t>detailed</w:t>
      </w:r>
      <w:proofErr w:type="gramEnd"/>
      <w:r w:rsidR="00CE6E07">
        <w:rPr>
          <w:rFonts w:asciiTheme="minorHAnsi" w:eastAsia="Times New Roman" w:hAnsiTheme="minorHAnsi" w:cs="Calibri"/>
          <w:sz w:val="18"/>
          <w:szCs w:val="18"/>
          <w:lang w:val="en-GB"/>
        </w:rPr>
        <w:t xml:space="preserve"> and it will be</w:t>
      </w:r>
      <w:r w:rsidRPr="61D93804">
        <w:rPr>
          <w:rFonts w:asciiTheme="minorHAnsi" w:eastAsia="Times New Roman" w:hAnsiTheme="minorHAnsi" w:cs="Calibri"/>
          <w:sz w:val="18"/>
          <w:szCs w:val="18"/>
          <w:lang w:val="en-GB"/>
        </w:rPr>
        <w:t xml:space="preserve"> more </w:t>
      </w:r>
      <w:r w:rsidR="33859DE0" w:rsidRPr="61D93804">
        <w:rPr>
          <w:rFonts w:asciiTheme="minorHAnsi" w:eastAsia="Times New Roman" w:hAnsiTheme="minorHAnsi" w:cs="Calibri"/>
          <w:sz w:val="18"/>
          <w:szCs w:val="18"/>
          <w:lang w:val="en-GB"/>
        </w:rPr>
        <w:t>process-oriented</w:t>
      </w:r>
      <w:r w:rsidRPr="61D93804">
        <w:rPr>
          <w:rFonts w:asciiTheme="minorHAnsi" w:eastAsia="Times New Roman" w:hAnsiTheme="minorHAnsi" w:cs="Calibri"/>
          <w:sz w:val="18"/>
          <w:szCs w:val="18"/>
          <w:lang w:val="en-GB"/>
        </w:rPr>
        <w:t xml:space="preserve"> target </w:t>
      </w:r>
    </w:p>
    <w:p w14:paraId="11D65D6C" w14:textId="3413714F" w:rsidR="00882F04" w:rsidRDefault="002E6D2B" w:rsidP="00882F04">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sidRPr="00A97866">
        <w:rPr>
          <w:rFonts w:asciiTheme="minorHAnsi" w:eastAsia="Times New Roman" w:hAnsiTheme="minorHAnsi" w:cs="Calibri"/>
          <w:sz w:val="18"/>
          <w:szCs w:val="18"/>
          <w:lang w:val="en-GB"/>
        </w:rPr>
        <w:t xml:space="preserve">all </w:t>
      </w:r>
      <w:r w:rsidR="00C44435">
        <w:rPr>
          <w:rFonts w:asciiTheme="minorHAnsi" w:eastAsia="Times New Roman" w:hAnsiTheme="minorHAnsi" w:cs="Calibri"/>
          <w:sz w:val="18"/>
          <w:szCs w:val="18"/>
          <w:lang w:val="en-GB"/>
        </w:rPr>
        <w:t xml:space="preserve">member </w:t>
      </w:r>
      <w:r w:rsidRPr="00A97866">
        <w:rPr>
          <w:rFonts w:asciiTheme="minorHAnsi" w:eastAsia="Times New Roman" w:hAnsiTheme="minorHAnsi" w:cs="Calibri"/>
          <w:sz w:val="18"/>
          <w:szCs w:val="18"/>
          <w:lang w:val="en-GB"/>
        </w:rPr>
        <w:t>states acknowledge the importance of focussing implementation process</w:t>
      </w:r>
      <w:r w:rsidR="00C44435">
        <w:rPr>
          <w:rFonts w:asciiTheme="minorHAnsi" w:eastAsia="Times New Roman" w:hAnsiTheme="minorHAnsi" w:cs="Calibri"/>
          <w:sz w:val="18"/>
          <w:szCs w:val="18"/>
          <w:lang w:val="en-GB"/>
        </w:rPr>
        <w:t xml:space="preserve">, </w:t>
      </w:r>
      <w:r w:rsidRPr="00A97866">
        <w:rPr>
          <w:rFonts w:asciiTheme="minorHAnsi" w:eastAsia="Times New Roman" w:hAnsiTheme="minorHAnsi" w:cs="Calibri"/>
          <w:sz w:val="18"/>
          <w:szCs w:val="18"/>
          <w:lang w:val="en-GB"/>
        </w:rPr>
        <w:t>some rules might be ambiguous</w:t>
      </w:r>
      <w:r w:rsidR="00CE6E07">
        <w:rPr>
          <w:rFonts w:asciiTheme="minorHAnsi" w:eastAsia="Times New Roman" w:hAnsiTheme="minorHAnsi" w:cs="Calibri"/>
          <w:sz w:val="18"/>
          <w:szCs w:val="18"/>
          <w:lang w:val="en-GB"/>
        </w:rPr>
        <w:t>.</w:t>
      </w:r>
    </w:p>
    <w:p w14:paraId="4878023D" w14:textId="14542294" w:rsidR="003F6573" w:rsidRDefault="00CE6E07" w:rsidP="00E76EA8">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proofErr w:type="gramStart"/>
      <w:r w:rsidRPr="00CE6E07">
        <w:rPr>
          <w:rFonts w:asciiTheme="minorHAnsi" w:eastAsia="Times New Roman" w:hAnsiTheme="minorHAnsi" w:cs="Calibri"/>
          <w:sz w:val="18"/>
          <w:szCs w:val="18"/>
          <w:lang w:val="en-GB"/>
        </w:rPr>
        <w:t>Also</w:t>
      </w:r>
      <w:proofErr w:type="gramEnd"/>
      <w:r w:rsidRPr="00CE6E07">
        <w:rPr>
          <w:rFonts w:asciiTheme="minorHAnsi" w:eastAsia="Times New Roman" w:hAnsiTheme="minorHAnsi" w:cs="Calibri"/>
          <w:sz w:val="18"/>
          <w:szCs w:val="18"/>
          <w:lang w:val="en-GB"/>
        </w:rPr>
        <w:t xml:space="preserve"> for </w:t>
      </w:r>
      <w:r w:rsidR="00EE1CE5" w:rsidRPr="00CE6E07">
        <w:rPr>
          <w:rFonts w:asciiTheme="minorHAnsi" w:eastAsia="Times New Roman" w:hAnsiTheme="minorHAnsi" w:cs="Calibri"/>
          <w:sz w:val="18"/>
          <w:szCs w:val="18"/>
          <w:lang w:val="en-GB"/>
        </w:rPr>
        <w:t xml:space="preserve">SMEs proposals </w:t>
      </w:r>
      <w:r w:rsidRPr="00CE6E07">
        <w:rPr>
          <w:rFonts w:asciiTheme="minorHAnsi" w:eastAsia="Times New Roman" w:hAnsiTheme="minorHAnsi" w:cs="Calibri"/>
          <w:sz w:val="18"/>
          <w:szCs w:val="18"/>
          <w:lang w:val="en-GB"/>
        </w:rPr>
        <w:t>there is need for</w:t>
      </w:r>
      <w:r w:rsidR="00EE1CE5" w:rsidRPr="00CE6E07">
        <w:rPr>
          <w:rFonts w:asciiTheme="minorHAnsi" w:eastAsia="Times New Roman" w:hAnsiTheme="minorHAnsi" w:cs="Calibri"/>
          <w:sz w:val="18"/>
          <w:szCs w:val="18"/>
          <w:lang w:val="en-GB"/>
        </w:rPr>
        <w:t xml:space="preserve"> </w:t>
      </w:r>
      <w:r w:rsidR="003439F4" w:rsidRPr="00CE6E07">
        <w:rPr>
          <w:rFonts w:asciiTheme="minorHAnsi" w:eastAsia="Times New Roman" w:hAnsiTheme="minorHAnsi" w:cs="Calibri"/>
          <w:sz w:val="18"/>
          <w:szCs w:val="18"/>
          <w:lang w:val="en-GB"/>
        </w:rPr>
        <w:t xml:space="preserve">more </w:t>
      </w:r>
      <w:r w:rsidR="00EE1CE5" w:rsidRPr="00CE6E07">
        <w:rPr>
          <w:rFonts w:asciiTheme="minorHAnsi" w:eastAsia="Times New Roman" w:hAnsiTheme="minorHAnsi" w:cs="Calibri"/>
          <w:sz w:val="18"/>
          <w:szCs w:val="18"/>
          <w:lang w:val="en-GB"/>
        </w:rPr>
        <w:t xml:space="preserve">technical discussion </w:t>
      </w:r>
    </w:p>
    <w:p w14:paraId="156D49E8" w14:textId="77777777" w:rsidR="00CE6E07" w:rsidRPr="00CE6E07" w:rsidRDefault="00CE6E07" w:rsidP="00CE6E07">
      <w:pPr>
        <w:pStyle w:val="ListParagraph"/>
        <w:autoSpaceDE w:val="0"/>
        <w:autoSpaceDN w:val="0"/>
        <w:adjustRightInd w:val="0"/>
        <w:spacing w:after="0"/>
        <w:ind w:left="1440"/>
        <w:jc w:val="both"/>
        <w:rPr>
          <w:rFonts w:asciiTheme="minorHAnsi" w:eastAsia="Times New Roman" w:hAnsiTheme="minorHAnsi" w:cs="Calibri"/>
          <w:sz w:val="18"/>
          <w:szCs w:val="18"/>
          <w:lang w:val="en-GB"/>
        </w:rPr>
      </w:pPr>
    </w:p>
    <w:p w14:paraId="6B8BA3A7" w14:textId="77777777" w:rsidR="00703767" w:rsidRDefault="00703767" w:rsidP="005B6D0D">
      <w:pPr>
        <w:autoSpaceDE w:val="0"/>
        <w:autoSpaceDN w:val="0"/>
        <w:adjustRightInd w:val="0"/>
        <w:spacing w:after="0"/>
        <w:jc w:val="both"/>
        <w:rPr>
          <w:rFonts w:asciiTheme="minorHAnsi" w:eastAsia="Times New Roman" w:hAnsiTheme="minorHAnsi" w:cs="Calibri"/>
          <w:i/>
          <w:iCs/>
          <w:sz w:val="18"/>
          <w:szCs w:val="18"/>
          <w:lang w:val="en-GB"/>
        </w:rPr>
      </w:pPr>
    </w:p>
    <w:p w14:paraId="6D954A8A" w14:textId="1B8F5D43" w:rsidR="005476A2" w:rsidRPr="005476A2" w:rsidRDefault="005476A2" w:rsidP="005476A2">
      <w:pPr>
        <w:autoSpaceDE w:val="0"/>
        <w:autoSpaceDN w:val="0"/>
        <w:adjustRightInd w:val="0"/>
        <w:spacing w:after="0"/>
        <w:jc w:val="both"/>
        <w:rPr>
          <w:rFonts w:asciiTheme="minorHAnsi" w:eastAsia="Times New Roman" w:hAnsiTheme="minorHAnsi" w:cs="Calibri"/>
          <w:b/>
          <w:bCs/>
          <w:i/>
          <w:iCs/>
          <w:sz w:val="18"/>
          <w:szCs w:val="18"/>
          <w:lang w:val="en-GB"/>
        </w:rPr>
      </w:pPr>
      <w:r w:rsidRPr="005476A2">
        <w:rPr>
          <w:rFonts w:asciiTheme="minorHAnsi" w:eastAsia="Times New Roman" w:hAnsiTheme="minorHAnsi" w:cs="Calibri"/>
          <w:b/>
          <w:bCs/>
          <w:i/>
          <w:iCs/>
          <w:sz w:val="18"/>
          <w:szCs w:val="18"/>
          <w:lang w:val="en-GB"/>
        </w:rPr>
        <w:t>Q: How do you feel about this year’s commission transition?</w:t>
      </w:r>
    </w:p>
    <w:p w14:paraId="33F76C18" w14:textId="2FF9A2A8" w:rsidR="005476A2" w:rsidRPr="005D0413" w:rsidRDefault="005476A2"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A: </w:t>
      </w:r>
      <w:r w:rsidR="00CE6E07">
        <w:rPr>
          <w:rFonts w:asciiTheme="minorHAnsi" w:eastAsia="Times New Roman" w:hAnsiTheme="minorHAnsi" w:cs="Calibri"/>
          <w:sz w:val="18"/>
          <w:szCs w:val="18"/>
          <w:lang w:val="en-GB"/>
        </w:rPr>
        <w:t>The c</w:t>
      </w:r>
      <w:r w:rsidR="00E20ED5" w:rsidRPr="61D93804">
        <w:rPr>
          <w:rFonts w:asciiTheme="minorHAnsi" w:eastAsia="Times New Roman" w:hAnsiTheme="minorHAnsi" w:cs="Calibri"/>
          <w:sz w:val="18"/>
          <w:szCs w:val="18"/>
          <w:lang w:val="en-GB"/>
        </w:rPr>
        <w:t>ommissioners selection process</w:t>
      </w:r>
      <w:r w:rsidR="005D0413" w:rsidRPr="61D93804">
        <w:rPr>
          <w:rFonts w:asciiTheme="minorHAnsi" w:eastAsia="Times New Roman" w:hAnsiTheme="minorHAnsi" w:cs="Calibri"/>
          <w:sz w:val="18"/>
          <w:szCs w:val="18"/>
          <w:lang w:val="en-GB"/>
        </w:rPr>
        <w:t xml:space="preserve"> might be delayed </w:t>
      </w:r>
      <w:r w:rsidR="00E20ED5" w:rsidRPr="61D93804">
        <w:rPr>
          <w:rFonts w:asciiTheme="minorHAnsi" w:eastAsia="Times New Roman" w:hAnsiTheme="minorHAnsi" w:cs="Calibri"/>
          <w:sz w:val="18"/>
          <w:szCs w:val="18"/>
          <w:lang w:val="en-GB"/>
        </w:rPr>
        <w:t>–</w:t>
      </w:r>
      <w:r w:rsidR="005D0413" w:rsidRPr="61D93804">
        <w:rPr>
          <w:rFonts w:asciiTheme="minorHAnsi" w:eastAsia="Times New Roman" w:hAnsiTheme="minorHAnsi" w:cs="Calibri"/>
          <w:sz w:val="18"/>
          <w:szCs w:val="18"/>
          <w:lang w:val="en-GB"/>
        </w:rPr>
        <w:t xml:space="preserve"> </w:t>
      </w:r>
      <w:r w:rsidR="00E20ED5" w:rsidRPr="61D93804">
        <w:rPr>
          <w:rFonts w:asciiTheme="minorHAnsi" w:eastAsia="Times New Roman" w:hAnsiTheme="minorHAnsi" w:cs="Calibri"/>
          <w:sz w:val="18"/>
          <w:szCs w:val="18"/>
          <w:lang w:val="en-GB"/>
        </w:rPr>
        <w:t xml:space="preserve">shifted to end of November/December instead of </w:t>
      </w:r>
      <w:r w:rsidR="000162A8" w:rsidRPr="61D93804">
        <w:rPr>
          <w:rFonts w:asciiTheme="minorHAnsi" w:eastAsia="Times New Roman" w:hAnsiTheme="minorHAnsi" w:cs="Calibri"/>
          <w:sz w:val="18"/>
          <w:szCs w:val="18"/>
          <w:lang w:val="en-GB"/>
        </w:rPr>
        <w:t xml:space="preserve">usually September. Depends on whether the current commission will stay in power </w:t>
      </w:r>
      <w:r w:rsidR="00CE6E07">
        <w:rPr>
          <w:rFonts w:asciiTheme="minorHAnsi" w:eastAsia="Times New Roman" w:hAnsiTheme="minorHAnsi" w:cs="Calibri"/>
          <w:sz w:val="18"/>
          <w:szCs w:val="18"/>
          <w:lang w:val="en-GB"/>
        </w:rPr>
        <w:t>–</w:t>
      </w:r>
      <w:r w:rsidR="000162A8" w:rsidRPr="61D93804">
        <w:rPr>
          <w:rFonts w:asciiTheme="minorHAnsi" w:eastAsia="Times New Roman" w:hAnsiTheme="minorHAnsi" w:cs="Calibri"/>
          <w:sz w:val="18"/>
          <w:szCs w:val="18"/>
          <w:lang w:val="en-GB"/>
        </w:rPr>
        <w:t xml:space="preserve"> it</w:t>
      </w:r>
      <w:r w:rsidR="00CE6E07">
        <w:rPr>
          <w:rFonts w:asciiTheme="minorHAnsi" w:eastAsia="Times New Roman" w:hAnsiTheme="minorHAnsi" w:cs="Calibri"/>
          <w:sz w:val="18"/>
          <w:szCs w:val="18"/>
          <w:lang w:val="en-GB"/>
        </w:rPr>
        <w:t xml:space="preserve"> i</w:t>
      </w:r>
      <w:r w:rsidR="000162A8" w:rsidRPr="61D93804">
        <w:rPr>
          <w:rFonts w:asciiTheme="minorHAnsi" w:eastAsia="Times New Roman" w:hAnsiTheme="minorHAnsi" w:cs="Calibri"/>
          <w:sz w:val="18"/>
          <w:szCs w:val="18"/>
          <w:lang w:val="en-GB"/>
        </w:rPr>
        <w:t xml:space="preserve">s possible that the great coalition will </w:t>
      </w:r>
      <w:r w:rsidR="00594192" w:rsidRPr="61D93804">
        <w:rPr>
          <w:rFonts w:asciiTheme="minorHAnsi" w:eastAsia="Times New Roman" w:hAnsiTheme="minorHAnsi" w:cs="Calibri"/>
          <w:sz w:val="18"/>
          <w:szCs w:val="18"/>
          <w:lang w:val="en-GB"/>
        </w:rPr>
        <w:t>stay. With a shift to</w:t>
      </w:r>
      <w:r w:rsidR="00D1070F" w:rsidRPr="61D93804">
        <w:rPr>
          <w:rFonts w:asciiTheme="minorHAnsi" w:eastAsia="Times New Roman" w:hAnsiTheme="minorHAnsi" w:cs="Calibri"/>
          <w:sz w:val="18"/>
          <w:szCs w:val="18"/>
          <w:lang w:val="en-GB"/>
        </w:rPr>
        <w:t xml:space="preserve"> a </w:t>
      </w:r>
      <w:r w:rsidR="00594192" w:rsidRPr="61D93804">
        <w:rPr>
          <w:rFonts w:asciiTheme="minorHAnsi" w:eastAsia="Times New Roman" w:hAnsiTheme="minorHAnsi" w:cs="Calibri"/>
          <w:sz w:val="18"/>
          <w:szCs w:val="18"/>
          <w:lang w:val="en-GB"/>
        </w:rPr>
        <w:t>right</w:t>
      </w:r>
      <w:r w:rsidR="00D1070F" w:rsidRPr="61D93804">
        <w:rPr>
          <w:rFonts w:asciiTheme="minorHAnsi" w:eastAsia="Times New Roman" w:hAnsiTheme="minorHAnsi" w:cs="Calibri"/>
          <w:sz w:val="18"/>
          <w:szCs w:val="18"/>
          <w:lang w:val="en-GB"/>
        </w:rPr>
        <w:t>-coalition</w:t>
      </w:r>
      <w:r w:rsidR="00594192" w:rsidRPr="61D93804">
        <w:rPr>
          <w:rFonts w:asciiTheme="minorHAnsi" w:eastAsia="Times New Roman" w:hAnsiTheme="minorHAnsi" w:cs="Calibri"/>
          <w:sz w:val="18"/>
          <w:szCs w:val="18"/>
          <w:lang w:val="en-GB"/>
        </w:rPr>
        <w:t xml:space="preserve">, it will be far more difficult </w:t>
      </w:r>
      <w:r w:rsidR="00D1070F" w:rsidRPr="61D93804">
        <w:rPr>
          <w:rFonts w:asciiTheme="minorHAnsi" w:eastAsia="Times New Roman" w:hAnsiTheme="minorHAnsi" w:cs="Calibri"/>
          <w:sz w:val="18"/>
          <w:szCs w:val="18"/>
          <w:lang w:val="en-GB"/>
        </w:rPr>
        <w:t>for topics of taxation</w:t>
      </w:r>
      <w:r w:rsidR="00185FB0">
        <w:rPr>
          <w:rFonts w:asciiTheme="minorHAnsi" w:eastAsia="Times New Roman" w:hAnsiTheme="minorHAnsi" w:cs="Calibri"/>
          <w:sz w:val="18"/>
          <w:szCs w:val="18"/>
          <w:lang w:val="en-GB"/>
        </w:rPr>
        <w:t xml:space="preserve"> to be focusing o</w:t>
      </w:r>
      <w:r w:rsidR="5410350F" w:rsidRPr="61D93804">
        <w:rPr>
          <w:rFonts w:asciiTheme="minorHAnsi" w:eastAsia="Times New Roman" w:hAnsiTheme="minorHAnsi" w:cs="Calibri"/>
          <w:sz w:val="18"/>
          <w:szCs w:val="18"/>
          <w:lang w:val="en-GB"/>
        </w:rPr>
        <w:t>n</w:t>
      </w:r>
      <w:r w:rsidR="00D1070F" w:rsidRPr="61D93804">
        <w:rPr>
          <w:rFonts w:asciiTheme="minorHAnsi" w:eastAsia="Times New Roman" w:hAnsiTheme="minorHAnsi" w:cs="Calibri"/>
          <w:sz w:val="18"/>
          <w:szCs w:val="18"/>
          <w:lang w:val="en-GB"/>
        </w:rPr>
        <w:t xml:space="preserve"> wealth and </w:t>
      </w:r>
      <w:r w:rsidR="00185FB0">
        <w:rPr>
          <w:rFonts w:asciiTheme="minorHAnsi" w:eastAsia="Times New Roman" w:hAnsiTheme="minorHAnsi" w:cs="Calibri"/>
          <w:sz w:val="18"/>
          <w:szCs w:val="18"/>
          <w:lang w:val="en-GB"/>
        </w:rPr>
        <w:t xml:space="preserve">tax avoidance while </w:t>
      </w:r>
      <w:r w:rsidR="0078233D" w:rsidRPr="61D93804">
        <w:rPr>
          <w:rFonts w:asciiTheme="minorHAnsi" w:eastAsia="Times New Roman" w:hAnsiTheme="minorHAnsi" w:cs="Calibri"/>
          <w:sz w:val="18"/>
          <w:szCs w:val="18"/>
          <w:lang w:val="en-GB"/>
        </w:rPr>
        <w:t xml:space="preserve">more attention </w:t>
      </w:r>
      <w:r w:rsidR="00185FB0">
        <w:rPr>
          <w:rFonts w:asciiTheme="minorHAnsi" w:eastAsia="Times New Roman" w:hAnsiTheme="minorHAnsi" w:cs="Calibri"/>
          <w:sz w:val="18"/>
          <w:szCs w:val="18"/>
          <w:lang w:val="en-GB"/>
        </w:rPr>
        <w:t xml:space="preserve">could be given on topics such as </w:t>
      </w:r>
      <w:r w:rsidR="0078233D" w:rsidRPr="61D93804">
        <w:rPr>
          <w:rFonts w:asciiTheme="minorHAnsi" w:eastAsia="Times New Roman" w:hAnsiTheme="minorHAnsi" w:cs="Calibri"/>
          <w:sz w:val="18"/>
          <w:szCs w:val="18"/>
          <w:lang w:val="en-GB"/>
        </w:rPr>
        <w:t>decluttering</w:t>
      </w:r>
      <w:r w:rsidR="00185FB0">
        <w:rPr>
          <w:rFonts w:asciiTheme="minorHAnsi" w:eastAsia="Times New Roman" w:hAnsiTheme="minorHAnsi" w:cs="Calibri"/>
          <w:sz w:val="18"/>
          <w:szCs w:val="18"/>
          <w:lang w:val="en-GB"/>
        </w:rPr>
        <w:t xml:space="preserve"> and tax</w:t>
      </w:r>
      <w:r w:rsidR="0078233D" w:rsidRPr="61D93804">
        <w:rPr>
          <w:rFonts w:asciiTheme="minorHAnsi" w:eastAsia="Times New Roman" w:hAnsiTheme="minorHAnsi" w:cs="Calibri"/>
          <w:sz w:val="18"/>
          <w:szCs w:val="18"/>
          <w:lang w:val="en-GB"/>
        </w:rPr>
        <w:t xml:space="preserve"> administration.</w:t>
      </w:r>
    </w:p>
    <w:p w14:paraId="7415565F" w14:textId="77777777" w:rsidR="005476A2" w:rsidRPr="005D0413" w:rsidRDefault="005476A2" w:rsidP="005B6D0D">
      <w:pPr>
        <w:autoSpaceDE w:val="0"/>
        <w:autoSpaceDN w:val="0"/>
        <w:adjustRightInd w:val="0"/>
        <w:spacing w:after="0"/>
        <w:jc w:val="both"/>
        <w:rPr>
          <w:rFonts w:asciiTheme="minorHAnsi" w:eastAsia="Times New Roman" w:hAnsiTheme="minorHAnsi" w:cs="Calibri"/>
          <w:i/>
          <w:iCs/>
          <w:sz w:val="18"/>
          <w:szCs w:val="18"/>
          <w:lang w:val="en-GB"/>
        </w:rPr>
      </w:pPr>
    </w:p>
    <w:p w14:paraId="41948911" w14:textId="71F0357E" w:rsidR="00703767" w:rsidRPr="004F78C4" w:rsidRDefault="004F78C4"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Q: </w:t>
      </w:r>
      <w:r w:rsidR="00703767" w:rsidRPr="61D93804">
        <w:rPr>
          <w:rFonts w:asciiTheme="minorHAnsi" w:eastAsia="Times New Roman" w:hAnsiTheme="minorHAnsi" w:cs="Calibri"/>
          <w:b/>
          <w:bCs/>
          <w:i/>
          <w:iCs/>
          <w:sz w:val="18"/>
          <w:szCs w:val="18"/>
          <w:lang w:val="en-GB"/>
        </w:rPr>
        <w:t>What keeps you</w:t>
      </w:r>
      <w:r w:rsidR="001075C7" w:rsidRPr="61D93804">
        <w:rPr>
          <w:rFonts w:asciiTheme="minorHAnsi" w:eastAsia="Times New Roman" w:hAnsiTheme="minorHAnsi" w:cs="Calibri"/>
          <w:b/>
          <w:bCs/>
          <w:i/>
          <w:iCs/>
          <w:sz w:val="18"/>
          <w:szCs w:val="18"/>
          <w:lang w:val="en-GB"/>
        </w:rPr>
        <w:t xml:space="preserve"> currently </w:t>
      </w:r>
      <w:r w:rsidR="00703767" w:rsidRPr="61D93804">
        <w:rPr>
          <w:rFonts w:asciiTheme="minorHAnsi" w:eastAsia="Times New Roman" w:hAnsiTheme="minorHAnsi" w:cs="Calibri"/>
          <w:b/>
          <w:bCs/>
          <w:i/>
          <w:iCs/>
          <w:sz w:val="18"/>
          <w:szCs w:val="18"/>
          <w:lang w:val="en-GB"/>
        </w:rPr>
        <w:t>up at night</w:t>
      </w:r>
      <w:r w:rsidR="001075C7" w:rsidRPr="61D93804">
        <w:rPr>
          <w:rFonts w:asciiTheme="minorHAnsi" w:eastAsia="Times New Roman" w:hAnsiTheme="minorHAnsi" w:cs="Calibri"/>
          <w:b/>
          <w:bCs/>
          <w:i/>
          <w:iCs/>
          <w:sz w:val="18"/>
          <w:szCs w:val="18"/>
          <w:lang w:val="en-GB"/>
        </w:rPr>
        <w:t>?</w:t>
      </w:r>
    </w:p>
    <w:p w14:paraId="48E0C1BA" w14:textId="7D225899" w:rsidR="00703767" w:rsidRDefault="00703767" w:rsidP="00020388">
      <w:pPr>
        <w:autoSpaceDE w:val="0"/>
        <w:autoSpaceDN w:val="0"/>
        <w:adjustRightInd w:val="0"/>
        <w:spacing w:after="0"/>
        <w:jc w:val="both"/>
        <w:rPr>
          <w:rFonts w:asciiTheme="minorHAnsi" w:eastAsia="Times New Roman" w:hAnsiTheme="minorHAnsi" w:cs="Calibri"/>
          <w:sz w:val="18"/>
          <w:szCs w:val="18"/>
          <w:lang w:val="en-GB"/>
        </w:rPr>
      </w:pPr>
      <w:r w:rsidRPr="0024478A">
        <w:rPr>
          <w:rFonts w:asciiTheme="minorHAnsi" w:eastAsia="Times New Roman" w:hAnsiTheme="minorHAnsi" w:cs="Calibri"/>
          <w:sz w:val="18"/>
          <w:szCs w:val="18"/>
          <w:lang w:val="en-GB"/>
        </w:rPr>
        <w:t>A:</w:t>
      </w:r>
      <w:r w:rsidRPr="0024478A">
        <w:rPr>
          <w:rFonts w:asciiTheme="minorHAnsi" w:eastAsia="Times New Roman" w:hAnsiTheme="minorHAnsi" w:cs="Calibri"/>
          <w:color w:val="000000" w:themeColor="background1"/>
          <w:sz w:val="18"/>
          <w:szCs w:val="18"/>
          <w:lang w:val="en-GB"/>
        </w:rPr>
        <w:t xml:space="preserve"> </w:t>
      </w:r>
      <w:r w:rsidR="00020388">
        <w:rPr>
          <w:rFonts w:asciiTheme="minorHAnsi" w:eastAsia="Times New Roman" w:hAnsiTheme="minorHAnsi" w:cs="Calibri"/>
          <w:color w:val="000000" w:themeColor="background1"/>
          <w:sz w:val="18"/>
          <w:szCs w:val="18"/>
          <w:lang w:val="en-GB"/>
        </w:rPr>
        <w:t xml:space="preserve">On one hand, </w:t>
      </w:r>
      <w:r w:rsidR="00020388">
        <w:rPr>
          <w:rStyle w:val="Emphasis"/>
          <w:rFonts w:asciiTheme="minorHAnsi" w:hAnsiTheme="minorHAnsi" w:cs="Arial"/>
          <w:i w:val="0"/>
          <w:iCs w:val="0"/>
          <w:color w:val="000000" w:themeColor="background1"/>
          <w:sz w:val="18"/>
          <w:szCs w:val="18"/>
        </w:rPr>
        <w:t>s</w:t>
      </w:r>
      <w:r w:rsidR="009C102A" w:rsidRPr="0024478A">
        <w:rPr>
          <w:rStyle w:val="Emphasis"/>
          <w:rFonts w:asciiTheme="minorHAnsi" w:hAnsiTheme="minorHAnsi" w:cs="Arial"/>
          <w:i w:val="0"/>
          <w:iCs w:val="0"/>
          <w:color w:val="000000" w:themeColor="background1"/>
          <w:sz w:val="18"/>
          <w:szCs w:val="18"/>
        </w:rPr>
        <w:t>implifying tax systems for businesses including SMEs and administrations in the EU</w:t>
      </w:r>
      <w:r w:rsidR="009C102A" w:rsidRPr="0024478A">
        <w:rPr>
          <w:rStyle w:val="Emphasis"/>
          <w:rFonts w:asciiTheme="minorHAnsi" w:hAnsiTheme="minorHAnsi" w:cs="Arial"/>
          <w:b/>
          <w:bCs/>
          <w:i w:val="0"/>
          <w:iCs w:val="0"/>
          <w:color w:val="000000" w:themeColor="background1"/>
          <w:sz w:val="18"/>
          <w:szCs w:val="18"/>
        </w:rPr>
        <w:t xml:space="preserve"> </w:t>
      </w:r>
      <w:r w:rsidR="008F18A8" w:rsidRPr="008F18A8">
        <w:rPr>
          <w:rStyle w:val="Emphasis"/>
          <w:rFonts w:asciiTheme="minorHAnsi" w:hAnsiTheme="minorHAnsi" w:cs="Arial"/>
          <w:i w:val="0"/>
          <w:iCs w:val="0"/>
          <w:color w:val="000000" w:themeColor="background1"/>
          <w:sz w:val="18"/>
          <w:szCs w:val="18"/>
        </w:rPr>
        <w:t xml:space="preserve">with </w:t>
      </w:r>
      <w:r w:rsidR="008F18A8">
        <w:rPr>
          <w:rStyle w:val="Emphasis"/>
          <w:rFonts w:asciiTheme="minorHAnsi" w:hAnsiTheme="minorHAnsi" w:cs="Arial"/>
          <w:i w:val="0"/>
          <w:iCs w:val="0"/>
          <w:color w:val="000000" w:themeColor="background1"/>
          <w:sz w:val="18"/>
          <w:szCs w:val="18"/>
        </w:rPr>
        <w:t>OECD</w:t>
      </w:r>
      <w:r w:rsidR="008F18A8" w:rsidRPr="008F18A8">
        <w:rPr>
          <w:rStyle w:val="Emphasis"/>
          <w:rFonts w:asciiTheme="minorHAnsi" w:hAnsiTheme="minorHAnsi" w:cs="Arial"/>
          <w:i w:val="0"/>
          <w:iCs w:val="0"/>
          <w:color w:val="000000" w:themeColor="background1"/>
          <w:sz w:val="18"/>
          <w:szCs w:val="18"/>
        </w:rPr>
        <w:t xml:space="preserve"> or UN proposal</w:t>
      </w:r>
      <w:r w:rsidR="008F18A8">
        <w:rPr>
          <w:rStyle w:val="Emphasis"/>
          <w:rFonts w:asciiTheme="minorHAnsi" w:hAnsiTheme="minorHAnsi" w:cs="Arial"/>
          <w:i w:val="0"/>
          <w:iCs w:val="0"/>
          <w:color w:val="000000" w:themeColor="background1"/>
          <w:sz w:val="18"/>
          <w:szCs w:val="18"/>
        </w:rPr>
        <w:t xml:space="preserve"> </w:t>
      </w:r>
      <w:r w:rsidR="009C102A" w:rsidRPr="008F18A8">
        <w:rPr>
          <w:rStyle w:val="Emphasis"/>
          <w:rFonts w:asciiTheme="minorHAnsi" w:hAnsiTheme="minorHAnsi" w:cs="Arial"/>
          <w:i w:val="0"/>
          <w:iCs w:val="0"/>
          <w:color w:val="000000" w:themeColor="background1"/>
          <w:sz w:val="18"/>
          <w:szCs w:val="18"/>
        </w:rPr>
        <w:t xml:space="preserve">- </w:t>
      </w:r>
      <w:r w:rsidR="00B53321" w:rsidRPr="0024478A">
        <w:rPr>
          <w:sz w:val="18"/>
          <w:szCs w:val="18"/>
        </w:rPr>
        <w:t xml:space="preserve">EU was first to adopt a Directive on Pillar Two and the Member States are now adopting the necessary national legislation for </w:t>
      </w:r>
      <w:r w:rsidR="00ED5427" w:rsidRPr="0024478A">
        <w:rPr>
          <w:sz w:val="18"/>
          <w:szCs w:val="18"/>
        </w:rPr>
        <w:t>coming</w:t>
      </w:r>
      <w:r w:rsidR="00B53321" w:rsidRPr="0024478A">
        <w:rPr>
          <w:sz w:val="18"/>
          <w:szCs w:val="18"/>
        </w:rPr>
        <w:t xml:space="preserve"> into force on 1 January 2024. </w:t>
      </w:r>
      <w:r w:rsidR="00020388">
        <w:rPr>
          <w:sz w:val="18"/>
          <w:szCs w:val="18"/>
        </w:rPr>
        <w:t xml:space="preserve">On the other, </w:t>
      </w:r>
      <w:r w:rsidR="00185FB0">
        <w:rPr>
          <w:sz w:val="18"/>
          <w:szCs w:val="18"/>
        </w:rPr>
        <w:t>the topic of cross-border teleworkers which has been followed by a</w:t>
      </w:r>
      <w:r w:rsidR="0094245C" w:rsidRPr="0024478A">
        <w:rPr>
          <w:rFonts w:asciiTheme="minorHAnsi" w:eastAsia="Times New Roman" w:hAnsiTheme="minorHAnsi" w:cs="Calibri"/>
          <w:sz w:val="18"/>
          <w:szCs w:val="18"/>
          <w:lang w:val="en-GB"/>
        </w:rPr>
        <w:t xml:space="preserve"> </w:t>
      </w:r>
      <w:r w:rsidR="004F78C4" w:rsidRPr="0024478A">
        <w:rPr>
          <w:rFonts w:asciiTheme="minorHAnsi" w:eastAsia="Times New Roman" w:hAnsiTheme="minorHAnsi" w:cs="Calibri"/>
          <w:sz w:val="18"/>
          <w:szCs w:val="18"/>
          <w:lang w:val="en-GB"/>
        </w:rPr>
        <w:t>structural change since COVID</w:t>
      </w:r>
      <w:r w:rsidR="00020388">
        <w:rPr>
          <w:rFonts w:asciiTheme="minorHAnsi" w:eastAsia="Times New Roman" w:hAnsiTheme="minorHAnsi" w:cs="Calibri"/>
          <w:sz w:val="18"/>
          <w:szCs w:val="18"/>
          <w:lang w:val="en-GB"/>
        </w:rPr>
        <w:t>-</w:t>
      </w:r>
      <w:r w:rsidR="004F78C4" w:rsidRPr="0024478A">
        <w:rPr>
          <w:rFonts w:asciiTheme="minorHAnsi" w:eastAsia="Times New Roman" w:hAnsiTheme="minorHAnsi" w:cs="Calibri"/>
          <w:sz w:val="18"/>
          <w:szCs w:val="18"/>
          <w:lang w:val="en-GB"/>
        </w:rPr>
        <w:t>19</w:t>
      </w:r>
      <w:r w:rsidR="00020388">
        <w:rPr>
          <w:rFonts w:asciiTheme="minorHAnsi" w:eastAsia="Times New Roman" w:hAnsiTheme="minorHAnsi" w:cs="Calibri"/>
          <w:sz w:val="18"/>
          <w:szCs w:val="18"/>
          <w:lang w:val="en-GB"/>
        </w:rPr>
        <w:t>.</w:t>
      </w:r>
    </w:p>
    <w:p w14:paraId="4BDA7B69" w14:textId="77777777" w:rsidR="00FC1580" w:rsidRDefault="00FC1580" w:rsidP="00020388">
      <w:pPr>
        <w:autoSpaceDE w:val="0"/>
        <w:autoSpaceDN w:val="0"/>
        <w:adjustRightInd w:val="0"/>
        <w:spacing w:after="0"/>
        <w:jc w:val="both"/>
        <w:rPr>
          <w:rFonts w:asciiTheme="minorHAnsi" w:eastAsia="Times New Roman" w:hAnsiTheme="minorHAnsi" w:cs="Calibri"/>
          <w:sz w:val="18"/>
          <w:szCs w:val="18"/>
          <w:lang w:val="en-GB"/>
        </w:rPr>
      </w:pPr>
    </w:p>
    <w:p w14:paraId="564823F9" w14:textId="59196130" w:rsidR="00FC1580" w:rsidRDefault="00FC1580" w:rsidP="61D93804">
      <w:pPr>
        <w:autoSpaceDE w:val="0"/>
        <w:autoSpaceDN w:val="0"/>
        <w:adjustRightInd w:val="0"/>
        <w:spacing w:after="0"/>
        <w:jc w:val="both"/>
        <w:rPr>
          <w:rFonts w:asciiTheme="minorHAnsi" w:eastAsia="Times New Roman" w:hAnsiTheme="minorHAnsi" w:cs="Calibri"/>
          <w:b/>
          <w:bCs/>
          <w:i/>
          <w:iCs/>
          <w:sz w:val="18"/>
          <w:szCs w:val="18"/>
          <w:lang w:val="en-GB"/>
        </w:rPr>
      </w:pPr>
      <w:r w:rsidRPr="61D93804">
        <w:rPr>
          <w:rFonts w:asciiTheme="minorHAnsi" w:eastAsia="Times New Roman" w:hAnsiTheme="minorHAnsi" w:cs="Calibri"/>
          <w:b/>
          <w:bCs/>
          <w:sz w:val="18"/>
          <w:szCs w:val="18"/>
          <w:lang w:val="en-GB"/>
        </w:rPr>
        <w:t>Q:</w:t>
      </w:r>
      <w:r w:rsidRPr="61D93804">
        <w:rPr>
          <w:rFonts w:asciiTheme="minorHAnsi" w:eastAsia="Times New Roman" w:hAnsiTheme="minorHAnsi" w:cs="Calibri"/>
          <w:sz w:val="18"/>
          <w:szCs w:val="18"/>
          <w:lang w:val="en-GB"/>
        </w:rPr>
        <w:t xml:space="preserve"> </w:t>
      </w:r>
      <w:r w:rsidRPr="61D93804">
        <w:rPr>
          <w:rFonts w:asciiTheme="minorHAnsi" w:eastAsia="Times New Roman" w:hAnsiTheme="minorHAnsi" w:cs="Calibri"/>
          <w:b/>
          <w:bCs/>
          <w:i/>
          <w:iCs/>
          <w:sz w:val="18"/>
          <w:szCs w:val="18"/>
          <w:lang w:val="en-GB"/>
        </w:rPr>
        <w:t>Proposed Outline for EU</w:t>
      </w:r>
      <w:r w:rsidR="00BB147F" w:rsidRPr="61D93804">
        <w:rPr>
          <w:rFonts w:asciiTheme="minorHAnsi" w:eastAsia="Times New Roman" w:hAnsiTheme="minorHAnsi" w:cs="Calibri"/>
          <w:b/>
          <w:bCs/>
          <w:i/>
          <w:iCs/>
          <w:sz w:val="18"/>
          <w:szCs w:val="18"/>
          <w:lang w:val="en-GB"/>
        </w:rPr>
        <w:t xml:space="preserve"> pre-</w:t>
      </w:r>
      <w:r w:rsidRPr="61D93804">
        <w:rPr>
          <w:rFonts w:asciiTheme="minorHAnsi" w:eastAsia="Times New Roman" w:hAnsiTheme="minorHAnsi" w:cs="Calibri"/>
          <w:b/>
          <w:bCs/>
          <w:i/>
          <w:iCs/>
          <w:sz w:val="18"/>
          <w:szCs w:val="18"/>
          <w:lang w:val="en-GB"/>
        </w:rPr>
        <w:t>enlargement</w:t>
      </w:r>
      <w:r w:rsidR="00BB147F" w:rsidRPr="61D93804">
        <w:rPr>
          <w:rFonts w:asciiTheme="minorHAnsi" w:eastAsia="Times New Roman" w:hAnsiTheme="minorHAnsi" w:cs="Calibri"/>
          <w:b/>
          <w:bCs/>
          <w:i/>
          <w:iCs/>
          <w:sz w:val="18"/>
          <w:szCs w:val="18"/>
          <w:lang w:val="en-GB"/>
        </w:rPr>
        <w:t xml:space="preserve"> </w:t>
      </w:r>
      <w:r w:rsidR="3BEFBEC4" w:rsidRPr="61D93804">
        <w:rPr>
          <w:rFonts w:asciiTheme="minorHAnsi" w:eastAsia="Times New Roman" w:hAnsiTheme="minorHAnsi" w:cs="Calibri"/>
          <w:b/>
          <w:bCs/>
          <w:i/>
          <w:iCs/>
          <w:sz w:val="18"/>
          <w:szCs w:val="18"/>
          <w:lang w:val="en-GB"/>
        </w:rPr>
        <w:t>- Principle</w:t>
      </w:r>
      <w:r w:rsidR="00BB147F" w:rsidRPr="61D93804">
        <w:rPr>
          <w:rFonts w:asciiTheme="minorHAnsi" w:eastAsia="Times New Roman" w:hAnsiTheme="minorHAnsi" w:cs="Calibri"/>
          <w:b/>
          <w:bCs/>
          <w:i/>
          <w:iCs/>
          <w:sz w:val="18"/>
          <w:szCs w:val="18"/>
          <w:lang w:val="en-GB"/>
        </w:rPr>
        <w:t xml:space="preserve"> about</w:t>
      </w:r>
      <w:r w:rsidRPr="61D93804">
        <w:rPr>
          <w:rFonts w:asciiTheme="minorHAnsi" w:eastAsia="Times New Roman" w:hAnsiTheme="minorHAnsi" w:cs="Calibri"/>
          <w:b/>
          <w:bCs/>
          <w:i/>
          <w:iCs/>
          <w:sz w:val="18"/>
          <w:szCs w:val="18"/>
          <w:lang w:val="en-GB"/>
        </w:rPr>
        <w:t xml:space="preserve"> </w:t>
      </w:r>
      <w:r w:rsidR="0022617B" w:rsidRPr="61D93804">
        <w:rPr>
          <w:rFonts w:asciiTheme="minorHAnsi" w:eastAsia="Times New Roman" w:hAnsiTheme="minorHAnsi" w:cs="Calibri"/>
          <w:b/>
          <w:bCs/>
          <w:i/>
          <w:iCs/>
          <w:sz w:val="18"/>
          <w:szCs w:val="18"/>
          <w:lang w:val="en-GB"/>
        </w:rPr>
        <w:t>unanimity</w:t>
      </w:r>
      <w:r w:rsidR="00BB147F" w:rsidRPr="61D93804">
        <w:rPr>
          <w:rFonts w:asciiTheme="minorHAnsi" w:eastAsia="Times New Roman" w:hAnsiTheme="minorHAnsi" w:cs="Calibri"/>
          <w:b/>
          <w:bCs/>
          <w:i/>
          <w:iCs/>
          <w:sz w:val="18"/>
          <w:szCs w:val="18"/>
          <w:lang w:val="en-GB"/>
        </w:rPr>
        <w:t>. What does the Commission thank about it</w:t>
      </w:r>
      <w:r w:rsidR="0030786B" w:rsidRPr="61D93804">
        <w:rPr>
          <w:rFonts w:asciiTheme="minorHAnsi" w:eastAsia="Times New Roman" w:hAnsiTheme="minorHAnsi" w:cs="Calibri"/>
          <w:b/>
          <w:bCs/>
          <w:i/>
          <w:iCs/>
          <w:sz w:val="18"/>
          <w:szCs w:val="18"/>
          <w:lang w:val="en-GB"/>
        </w:rPr>
        <w:t xml:space="preserve">? </w:t>
      </w:r>
    </w:p>
    <w:p w14:paraId="1942174A" w14:textId="0E2F2834" w:rsidR="00BB147F" w:rsidRPr="00BB147F" w:rsidRDefault="00BB147F" w:rsidP="00020388">
      <w:pPr>
        <w:autoSpaceDE w:val="0"/>
        <w:autoSpaceDN w:val="0"/>
        <w:adjustRightInd w:val="0"/>
        <w:spacing w:after="0"/>
        <w:jc w:val="both"/>
        <w:rPr>
          <w:rFonts w:asciiTheme="minorHAnsi" w:eastAsia="Times New Roman" w:hAnsiTheme="minorHAnsi" w:cs="Calibri"/>
          <w:sz w:val="18"/>
          <w:szCs w:val="18"/>
          <w:lang w:val="en-GB"/>
        </w:rPr>
      </w:pPr>
      <w:r w:rsidRPr="00C757FD">
        <w:rPr>
          <w:rFonts w:asciiTheme="minorHAnsi" w:eastAsia="Times New Roman" w:hAnsiTheme="minorHAnsi" w:cs="Calibri"/>
          <w:sz w:val="18"/>
          <w:szCs w:val="18"/>
          <w:lang w:val="en-GB"/>
        </w:rPr>
        <w:lastRenderedPageBreak/>
        <w:t>A:</w:t>
      </w:r>
      <w:r>
        <w:rPr>
          <w:rFonts w:asciiTheme="minorHAnsi" w:eastAsia="Times New Roman" w:hAnsiTheme="minorHAnsi" w:cs="Calibri"/>
          <w:b/>
          <w:bCs/>
          <w:sz w:val="18"/>
          <w:szCs w:val="18"/>
          <w:lang w:val="en-GB"/>
        </w:rPr>
        <w:t xml:space="preserve"> </w:t>
      </w:r>
      <w:r w:rsidR="00185FB0" w:rsidRPr="00185FB0">
        <w:rPr>
          <w:rFonts w:asciiTheme="minorHAnsi" w:eastAsia="Times New Roman" w:hAnsiTheme="minorHAnsi" w:cs="Calibri"/>
          <w:sz w:val="18"/>
          <w:szCs w:val="18"/>
          <w:lang w:val="en-GB"/>
        </w:rPr>
        <w:t>This is not</w:t>
      </w:r>
      <w:r w:rsidR="00185FB0">
        <w:rPr>
          <w:rFonts w:asciiTheme="minorHAnsi" w:eastAsia="Times New Roman" w:hAnsiTheme="minorHAnsi" w:cs="Calibri"/>
          <w:b/>
          <w:bCs/>
          <w:sz w:val="18"/>
          <w:szCs w:val="18"/>
          <w:lang w:val="en-GB"/>
        </w:rPr>
        <w:t xml:space="preserve"> </w:t>
      </w:r>
      <w:r>
        <w:rPr>
          <w:rFonts w:asciiTheme="minorHAnsi" w:eastAsia="Times New Roman" w:hAnsiTheme="minorHAnsi" w:cs="Calibri"/>
          <w:sz w:val="18"/>
          <w:szCs w:val="18"/>
          <w:lang w:val="en-GB"/>
        </w:rPr>
        <w:t xml:space="preserve">entirely new question. Agenda is extremely ambitious for the enlargement process. </w:t>
      </w:r>
      <w:r w:rsidR="009539A8">
        <w:rPr>
          <w:rFonts w:asciiTheme="minorHAnsi" w:eastAsia="Times New Roman" w:hAnsiTheme="minorHAnsi" w:cs="Calibri"/>
          <w:sz w:val="18"/>
          <w:szCs w:val="18"/>
          <w:lang w:val="en-GB"/>
        </w:rPr>
        <w:t>Target to have enlargement done by 2030</w:t>
      </w:r>
      <w:r w:rsidR="00185FB0">
        <w:rPr>
          <w:rFonts w:asciiTheme="minorHAnsi" w:eastAsia="Times New Roman" w:hAnsiTheme="minorHAnsi" w:cs="Calibri"/>
          <w:sz w:val="18"/>
          <w:szCs w:val="18"/>
          <w:lang w:val="en-GB"/>
        </w:rPr>
        <w:t xml:space="preserve">. In relation to </w:t>
      </w:r>
      <w:r w:rsidR="009539A8">
        <w:rPr>
          <w:rFonts w:asciiTheme="minorHAnsi" w:eastAsia="Times New Roman" w:hAnsiTheme="minorHAnsi" w:cs="Calibri"/>
          <w:sz w:val="18"/>
          <w:szCs w:val="18"/>
          <w:lang w:val="en-GB"/>
        </w:rPr>
        <w:t xml:space="preserve">Serbia, Albania, Ukraine, Moldova </w:t>
      </w:r>
      <w:r w:rsidR="00185FB0">
        <w:rPr>
          <w:rFonts w:asciiTheme="minorHAnsi" w:eastAsia="Times New Roman" w:hAnsiTheme="minorHAnsi" w:cs="Calibri"/>
          <w:sz w:val="18"/>
          <w:szCs w:val="18"/>
          <w:lang w:val="en-GB"/>
        </w:rPr>
        <w:t>there have been</w:t>
      </w:r>
      <w:r w:rsidR="009539A8">
        <w:rPr>
          <w:rFonts w:asciiTheme="minorHAnsi" w:eastAsia="Times New Roman" w:hAnsiTheme="minorHAnsi" w:cs="Calibri"/>
          <w:sz w:val="18"/>
          <w:szCs w:val="18"/>
          <w:lang w:val="en-GB"/>
        </w:rPr>
        <w:t xml:space="preserve"> ne</w:t>
      </w:r>
      <w:r w:rsidR="00185FB0">
        <w:rPr>
          <w:rFonts w:asciiTheme="minorHAnsi" w:eastAsia="Times New Roman" w:hAnsiTheme="minorHAnsi" w:cs="Calibri"/>
          <w:sz w:val="18"/>
          <w:szCs w:val="18"/>
          <w:lang w:val="en-GB"/>
        </w:rPr>
        <w:t>w</w:t>
      </w:r>
      <w:r w:rsidR="00313D84">
        <w:rPr>
          <w:rFonts w:asciiTheme="minorHAnsi" w:eastAsia="Times New Roman" w:hAnsiTheme="minorHAnsi" w:cs="Calibri"/>
          <w:sz w:val="18"/>
          <w:szCs w:val="18"/>
          <w:lang w:val="en-GB"/>
        </w:rPr>
        <w:t xml:space="preserve"> </w:t>
      </w:r>
      <w:proofErr w:type="gramStart"/>
      <w:r w:rsidR="00313D84">
        <w:rPr>
          <w:rFonts w:asciiTheme="minorHAnsi" w:eastAsia="Times New Roman" w:hAnsiTheme="minorHAnsi" w:cs="Calibri"/>
          <w:sz w:val="18"/>
          <w:szCs w:val="18"/>
          <w:lang w:val="en-GB"/>
        </w:rPr>
        <w:t>discussion</w:t>
      </w:r>
      <w:r w:rsidR="00185FB0">
        <w:rPr>
          <w:rFonts w:asciiTheme="minorHAnsi" w:eastAsia="Times New Roman" w:hAnsiTheme="minorHAnsi" w:cs="Calibri"/>
          <w:sz w:val="18"/>
          <w:szCs w:val="18"/>
          <w:lang w:val="en-GB"/>
        </w:rPr>
        <w:t>s</w:t>
      </w:r>
      <w:proofErr w:type="gramEnd"/>
      <w:r w:rsidR="00185FB0">
        <w:rPr>
          <w:rFonts w:asciiTheme="minorHAnsi" w:eastAsia="Times New Roman" w:hAnsiTheme="minorHAnsi" w:cs="Calibri"/>
          <w:sz w:val="18"/>
          <w:szCs w:val="18"/>
          <w:lang w:val="en-GB"/>
        </w:rPr>
        <w:t xml:space="preserve"> but it is a </w:t>
      </w:r>
      <w:r w:rsidR="00313D84">
        <w:rPr>
          <w:rFonts w:asciiTheme="minorHAnsi" w:eastAsia="Times New Roman" w:hAnsiTheme="minorHAnsi" w:cs="Calibri"/>
          <w:sz w:val="18"/>
          <w:szCs w:val="18"/>
          <w:lang w:val="en-GB"/>
        </w:rPr>
        <w:t>challenging</w:t>
      </w:r>
      <w:r w:rsidR="00185FB0">
        <w:rPr>
          <w:rFonts w:asciiTheme="minorHAnsi" w:eastAsia="Times New Roman" w:hAnsiTheme="minorHAnsi" w:cs="Calibri"/>
          <w:sz w:val="18"/>
          <w:szCs w:val="18"/>
          <w:lang w:val="en-GB"/>
        </w:rPr>
        <w:t xml:space="preserve"> topic</w:t>
      </w:r>
      <w:r w:rsidR="00C757FD">
        <w:rPr>
          <w:rFonts w:asciiTheme="minorHAnsi" w:eastAsia="Times New Roman" w:hAnsiTheme="minorHAnsi" w:cs="Calibri"/>
          <w:sz w:val="18"/>
          <w:szCs w:val="18"/>
          <w:lang w:val="en-GB"/>
        </w:rPr>
        <w:t>.</w:t>
      </w:r>
    </w:p>
    <w:p w14:paraId="5E64FB60" w14:textId="77777777" w:rsidR="00C8095C" w:rsidRPr="00C8095C" w:rsidRDefault="00C8095C" w:rsidP="00A459DD">
      <w:pPr>
        <w:autoSpaceDE w:val="0"/>
        <w:autoSpaceDN w:val="0"/>
        <w:adjustRightInd w:val="0"/>
        <w:spacing w:after="0"/>
        <w:jc w:val="both"/>
        <w:rPr>
          <w:rFonts w:asciiTheme="minorHAnsi" w:eastAsia="Times New Roman" w:hAnsiTheme="minorHAnsi" w:cs="Calibri"/>
          <w:sz w:val="18"/>
          <w:szCs w:val="18"/>
          <w:lang w:val="en-GB"/>
        </w:rPr>
      </w:pPr>
    </w:p>
    <w:p w14:paraId="7E828146" w14:textId="77777777" w:rsidR="008C12C6" w:rsidRPr="008C12C6" w:rsidRDefault="008C12C6" w:rsidP="00A459DD">
      <w:pPr>
        <w:autoSpaceDE w:val="0"/>
        <w:autoSpaceDN w:val="0"/>
        <w:adjustRightInd w:val="0"/>
        <w:spacing w:after="0"/>
        <w:jc w:val="both"/>
        <w:rPr>
          <w:rFonts w:asciiTheme="minorHAnsi" w:eastAsia="Times New Roman" w:hAnsiTheme="minorHAnsi" w:cs="Calibri"/>
          <w:sz w:val="18"/>
          <w:szCs w:val="18"/>
          <w:lang w:val="en-GB"/>
        </w:rPr>
      </w:pPr>
    </w:p>
    <w:p w14:paraId="053F453C" w14:textId="7305DABF" w:rsidR="00394D23" w:rsidRPr="008B050B" w:rsidRDefault="2AB1D105" w:rsidP="61D93804">
      <w:pPr>
        <w:autoSpaceDE w:val="0"/>
        <w:autoSpaceDN w:val="0"/>
        <w:adjustRightInd w:val="0"/>
        <w:spacing w:after="0"/>
        <w:jc w:val="both"/>
        <w:rPr>
          <w:rFonts w:asciiTheme="minorHAnsi" w:eastAsia="Times New Roman" w:hAnsiTheme="minorHAnsi" w:cs="Calibri"/>
          <w:szCs w:val="20"/>
          <w:lang w:val="en-GB"/>
        </w:rPr>
      </w:pPr>
      <w:r w:rsidRPr="61D93804">
        <w:rPr>
          <w:rFonts w:asciiTheme="minorHAnsi" w:eastAsia="Times New Roman" w:hAnsiTheme="minorHAnsi" w:cs="Calibri"/>
          <w:b/>
          <w:bCs/>
          <w:szCs w:val="20"/>
          <w:lang w:val="en-GB"/>
        </w:rPr>
        <w:t>5</w:t>
      </w:r>
      <w:r w:rsidR="008C12C6" w:rsidRPr="61D93804">
        <w:rPr>
          <w:rFonts w:asciiTheme="minorHAnsi" w:eastAsia="Times New Roman" w:hAnsiTheme="minorHAnsi" w:cs="Calibri"/>
          <w:b/>
          <w:bCs/>
          <w:szCs w:val="20"/>
          <w:lang w:val="en-GB"/>
        </w:rPr>
        <w:t xml:space="preserve">. Latin American and Caribbean Ministerial Tax Platform (11:50 – 12:15) Lorenzo Uribe </w:t>
      </w:r>
      <w:r w:rsidR="008C12C6" w:rsidRPr="61D93804">
        <w:rPr>
          <w:rFonts w:asciiTheme="minorHAnsi" w:eastAsia="Times New Roman" w:hAnsiTheme="minorHAnsi" w:cs="Calibri"/>
          <w:szCs w:val="20"/>
          <w:lang w:val="en-GB"/>
        </w:rPr>
        <w:t xml:space="preserve">(Advisor to the Colombian Vice-Minister of Finance) </w:t>
      </w:r>
    </w:p>
    <w:p w14:paraId="4725CF30" w14:textId="55D13CAA" w:rsidR="61D93804" w:rsidRDefault="61D93804" w:rsidP="61D93804">
      <w:pPr>
        <w:spacing w:after="0"/>
        <w:jc w:val="both"/>
        <w:rPr>
          <w:rFonts w:asciiTheme="minorHAnsi" w:eastAsia="Times New Roman" w:hAnsiTheme="minorHAnsi" w:cs="Calibri"/>
          <w:szCs w:val="20"/>
          <w:lang w:val="en-GB"/>
        </w:rPr>
      </w:pPr>
    </w:p>
    <w:p w14:paraId="4203A31A" w14:textId="699A3E00" w:rsidR="008E3105" w:rsidRPr="006C2FCD" w:rsidRDefault="008E3105" w:rsidP="61D93804">
      <w:pPr>
        <w:spacing w:before="100" w:beforeAutospacing="1" w:after="100" w:afterAutospacing="1"/>
        <w:jc w:val="both"/>
        <w:rPr>
          <w:rFonts w:eastAsia="Times New Roman"/>
          <w:szCs w:val="20"/>
        </w:rPr>
      </w:pPr>
      <w:r w:rsidRPr="61D93804">
        <w:rPr>
          <w:rFonts w:eastAsia="Times New Roman"/>
          <w:szCs w:val="20"/>
        </w:rPr>
        <w:t xml:space="preserve">Lorenzo </w:t>
      </w:r>
      <w:r w:rsidR="00185FB0">
        <w:rPr>
          <w:rFonts w:eastAsia="Times New Roman"/>
          <w:szCs w:val="20"/>
        </w:rPr>
        <w:t>Uribe</w:t>
      </w:r>
      <w:r w:rsidRPr="61D93804">
        <w:rPr>
          <w:rFonts w:eastAsia="Times New Roman"/>
          <w:szCs w:val="20"/>
        </w:rPr>
        <w:t xml:space="preserve"> explained </w:t>
      </w:r>
      <w:r w:rsidR="00F142D2" w:rsidRPr="61D93804">
        <w:rPr>
          <w:rFonts w:asciiTheme="minorHAnsi" w:eastAsia="Times New Roman" w:hAnsiTheme="minorHAnsi" w:cs="Calibri"/>
          <w:szCs w:val="20"/>
          <w:lang w:val="en-GB"/>
        </w:rPr>
        <w:t>the Platform for Taxation in Latin America and the Caribbean goals</w:t>
      </w:r>
      <w:r w:rsidR="00F142D2" w:rsidRPr="61D93804">
        <w:rPr>
          <w:rFonts w:asciiTheme="minorHAnsi" w:eastAsia="Times New Roman" w:hAnsiTheme="minorHAnsi" w:cs="Calibri"/>
          <w:b/>
          <w:bCs/>
          <w:szCs w:val="20"/>
          <w:lang w:val="en-GB"/>
        </w:rPr>
        <w:t xml:space="preserve"> </w:t>
      </w:r>
      <w:r w:rsidRPr="61D93804">
        <w:rPr>
          <w:rFonts w:eastAsia="Times New Roman"/>
          <w:szCs w:val="20"/>
        </w:rPr>
        <w:t>and activities to foster regional dialogue and coordination on international taxation.</w:t>
      </w:r>
    </w:p>
    <w:p w14:paraId="79AECB2B" w14:textId="2BC0612C" w:rsidR="00394D23" w:rsidRPr="00460CC0" w:rsidRDefault="009C2AAF" w:rsidP="00460CC0">
      <w:pPr>
        <w:autoSpaceDE w:val="0"/>
        <w:autoSpaceDN w:val="0"/>
        <w:adjustRightInd w:val="0"/>
        <w:spacing w:after="0"/>
        <w:jc w:val="both"/>
        <w:rPr>
          <w:rFonts w:asciiTheme="minorHAnsi" w:eastAsia="Times New Roman" w:hAnsiTheme="minorHAnsi" w:cs="Calibri"/>
          <w:b/>
          <w:bCs/>
          <w:sz w:val="18"/>
          <w:szCs w:val="18"/>
          <w:lang w:val="en-GB"/>
        </w:rPr>
      </w:pPr>
      <w:r>
        <w:rPr>
          <w:rFonts w:asciiTheme="minorHAnsi" w:eastAsia="Times New Roman" w:hAnsiTheme="minorHAnsi" w:cs="Calibri"/>
          <w:b/>
          <w:bCs/>
          <w:sz w:val="18"/>
          <w:szCs w:val="18"/>
          <w:lang w:val="en-GB"/>
        </w:rPr>
        <w:t xml:space="preserve">The Platform for Taxation in Latin America </w:t>
      </w:r>
      <w:r w:rsidR="00F142D2">
        <w:rPr>
          <w:rFonts w:asciiTheme="minorHAnsi" w:eastAsia="Times New Roman" w:hAnsiTheme="minorHAnsi" w:cs="Calibri"/>
          <w:b/>
          <w:bCs/>
          <w:sz w:val="18"/>
          <w:szCs w:val="18"/>
          <w:lang w:val="en-GB"/>
        </w:rPr>
        <w:t>and the Caribbean (</w:t>
      </w:r>
      <w:r w:rsidR="00460CC0" w:rsidRPr="00460CC0">
        <w:rPr>
          <w:rFonts w:asciiTheme="minorHAnsi" w:eastAsia="Times New Roman" w:hAnsiTheme="minorHAnsi" w:cs="Calibri"/>
          <w:b/>
          <w:bCs/>
          <w:sz w:val="18"/>
          <w:szCs w:val="18"/>
          <w:lang w:val="en-GB"/>
        </w:rPr>
        <w:t>PTALC</w:t>
      </w:r>
      <w:r w:rsidR="00F142D2">
        <w:rPr>
          <w:rFonts w:asciiTheme="minorHAnsi" w:eastAsia="Times New Roman" w:hAnsiTheme="minorHAnsi" w:cs="Calibri"/>
          <w:b/>
          <w:bCs/>
          <w:sz w:val="18"/>
          <w:szCs w:val="18"/>
          <w:lang w:val="en-GB"/>
        </w:rPr>
        <w:t>)</w:t>
      </w:r>
      <w:r w:rsidR="00460CC0" w:rsidRPr="00460CC0">
        <w:rPr>
          <w:rFonts w:asciiTheme="minorHAnsi" w:eastAsia="Times New Roman" w:hAnsiTheme="minorHAnsi" w:cs="Calibri"/>
          <w:b/>
          <w:bCs/>
          <w:sz w:val="18"/>
          <w:szCs w:val="18"/>
          <w:lang w:val="en-GB"/>
        </w:rPr>
        <w:t>’s Aim</w:t>
      </w:r>
    </w:p>
    <w:p w14:paraId="1C38F093" w14:textId="7B1E4CCF" w:rsidR="00DA3E42" w:rsidRDefault="00DA3E42" w:rsidP="00394D23">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Exchange </w:t>
      </w:r>
      <w:r w:rsidR="00E2715B" w:rsidRPr="61D93804">
        <w:rPr>
          <w:rFonts w:asciiTheme="minorHAnsi" w:eastAsia="Times New Roman" w:hAnsiTheme="minorHAnsi" w:cs="Calibri"/>
          <w:sz w:val="18"/>
          <w:szCs w:val="18"/>
          <w:lang w:val="en-GB"/>
        </w:rPr>
        <w:t>experience</w:t>
      </w:r>
      <w:r w:rsidRPr="61D93804">
        <w:rPr>
          <w:rFonts w:asciiTheme="minorHAnsi" w:eastAsia="Times New Roman" w:hAnsiTheme="minorHAnsi" w:cs="Calibri"/>
          <w:sz w:val="18"/>
          <w:szCs w:val="18"/>
          <w:lang w:val="en-GB"/>
        </w:rPr>
        <w:t xml:space="preserve"> and best </w:t>
      </w:r>
      <w:r w:rsidR="00E2715B" w:rsidRPr="61D93804">
        <w:rPr>
          <w:rFonts w:asciiTheme="minorHAnsi" w:eastAsia="Times New Roman" w:hAnsiTheme="minorHAnsi" w:cs="Calibri"/>
          <w:sz w:val="18"/>
          <w:szCs w:val="18"/>
          <w:lang w:val="en-GB"/>
        </w:rPr>
        <w:t>practices</w:t>
      </w:r>
      <w:r w:rsidRPr="61D93804">
        <w:rPr>
          <w:rFonts w:asciiTheme="minorHAnsi" w:eastAsia="Times New Roman" w:hAnsiTheme="minorHAnsi" w:cs="Calibri"/>
          <w:sz w:val="18"/>
          <w:szCs w:val="18"/>
          <w:lang w:val="en-GB"/>
        </w:rPr>
        <w:t xml:space="preserve"> </w:t>
      </w:r>
    </w:p>
    <w:p w14:paraId="77E6FC05" w14:textId="02B1B359" w:rsidR="00DA3E42" w:rsidRDefault="00DA3E42" w:rsidP="00394D23">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Strengthen c</w:t>
      </w:r>
      <w:r w:rsidR="006D716F" w:rsidRPr="61D93804">
        <w:rPr>
          <w:rFonts w:asciiTheme="minorHAnsi" w:eastAsia="Times New Roman" w:hAnsiTheme="minorHAnsi" w:cs="Calibri"/>
          <w:sz w:val="18"/>
          <w:szCs w:val="18"/>
          <w:lang w:val="en-GB"/>
        </w:rPr>
        <w:t>ountries’ capacities</w:t>
      </w:r>
      <w:r w:rsidRPr="61D93804">
        <w:rPr>
          <w:rFonts w:asciiTheme="minorHAnsi" w:eastAsia="Times New Roman" w:hAnsiTheme="minorHAnsi" w:cs="Calibri"/>
          <w:sz w:val="18"/>
          <w:szCs w:val="18"/>
          <w:lang w:val="en-GB"/>
        </w:rPr>
        <w:t xml:space="preserve"> and </w:t>
      </w:r>
      <w:proofErr w:type="gramStart"/>
      <w:r w:rsidRPr="61D93804">
        <w:rPr>
          <w:rFonts w:asciiTheme="minorHAnsi" w:eastAsia="Times New Roman" w:hAnsiTheme="minorHAnsi" w:cs="Calibri"/>
          <w:sz w:val="18"/>
          <w:szCs w:val="18"/>
          <w:lang w:val="en-GB"/>
        </w:rPr>
        <w:t>expertise</w:t>
      </w:r>
      <w:proofErr w:type="gramEnd"/>
      <w:r w:rsidRPr="61D93804">
        <w:rPr>
          <w:rFonts w:asciiTheme="minorHAnsi" w:eastAsia="Times New Roman" w:hAnsiTheme="minorHAnsi" w:cs="Calibri"/>
          <w:sz w:val="18"/>
          <w:szCs w:val="18"/>
          <w:lang w:val="en-GB"/>
        </w:rPr>
        <w:t xml:space="preserve"> </w:t>
      </w:r>
    </w:p>
    <w:p w14:paraId="4E38D7EA" w14:textId="2914F8B0" w:rsidR="00DA3E42" w:rsidRDefault="00DA3E42" w:rsidP="00394D23">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Keep </w:t>
      </w:r>
      <w:r w:rsidR="00E2715B" w:rsidRPr="61D93804">
        <w:rPr>
          <w:rFonts w:asciiTheme="minorHAnsi" w:eastAsia="Times New Roman" w:hAnsiTheme="minorHAnsi" w:cs="Calibri"/>
          <w:sz w:val="18"/>
          <w:szCs w:val="18"/>
          <w:lang w:val="en-GB"/>
        </w:rPr>
        <w:t>countries</w:t>
      </w:r>
      <w:r w:rsidRPr="61D93804">
        <w:rPr>
          <w:rFonts w:asciiTheme="minorHAnsi" w:eastAsia="Times New Roman" w:hAnsiTheme="minorHAnsi" w:cs="Calibri"/>
          <w:sz w:val="18"/>
          <w:szCs w:val="18"/>
          <w:lang w:val="en-GB"/>
        </w:rPr>
        <w:t xml:space="preserve"> </w:t>
      </w:r>
      <w:r w:rsidR="00B1089E" w:rsidRPr="61D93804">
        <w:rPr>
          <w:rFonts w:asciiTheme="minorHAnsi" w:eastAsia="Times New Roman" w:hAnsiTheme="minorHAnsi" w:cs="Calibri"/>
          <w:sz w:val="18"/>
          <w:szCs w:val="18"/>
          <w:lang w:val="en-GB"/>
        </w:rPr>
        <w:t xml:space="preserve">updated </w:t>
      </w:r>
      <w:r w:rsidR="00E2715B" w:rsidRPr="61D93804">
        <w:rPr>
          <w:rFonts w:asciiTheme="minorHAnsi" w:eastAsia="Times New Roman" w:hAnsiTheme="minorHAnsi" w:cs="Calibri"/>
          <w:sz w:val="18"/>
          <w:szCs w:val="18"/>
          <w:lang w:val="en-GB"/>
        </w:rPr>
        <w:t>about</w:t>
      </w:r>
      <w:r w:rsidRPr="61D93804">
        <w:rPr>
          <w:rFonts w:asciiTheme="minorHAnsi" w:eastAsia="Times New Roman" w:hAnsiTheme="minorHAnsi" w:cs="Calibri"/>
          <w:sz w:val="18"/>
          <w:szCs w:val="18"/>
          <w:lang w:val="en-GB"/>
        </w:rPr>
        <w:t xml:space="preserve"> latest development in </w:t>
      </w:r>
      <w:r w:rsidR="00E2715B" w:rsidRPr="61D93804">
        <w:rPr>
          <w:rFonts w:asciiTheme="minorHAnsi" w:eastAsia="Times New Roman" w:hAnsiTheme="minorHAnsi" w:cs="Calibri"/>
          <w:sz w:val="18"/>
          <w:szCs w:val="18"/>
          <w:lang w:val="en-GB"/>
        </w:rPr>
        <w:t>international</w:t>
      </w:r>
      <w:r w:rsidRPr="61D93804">
        <w:rPr>
          <w:rFonts w:asciiTheme="minorHAnsi" w:eastAsia="Times New Roman" w:hAnsiTheme="minorHAnsi" w:cs="Calibri"/>
          <w:sz w:val="18"/>
          <w:szCs w:val="18"/>
          <w:lang w:val="en-GB"/>
        </w:rPr>
        <w:t xml:space="preserve"> </w:t>
      </w:r>
      <w:proofErr w:type="gramStart"/>
      <w:r w:rsidRPr="61D93804">
        <w:rPr>
          <w:rFonts w:asciiTheme="minorHAnsi" w:eastAsia="Times New Roman" w:hAnsiTheme="minorHAnsi" w:cs="Calibri"/>
          <w:sz w:val="18"/>
          <w:szCs w:val="18"/>
          <w:lang w:val="en-GB"/>
        </w:rPr>
        <w:t>taxation</w:t>
      </w:r>
      <w:proofErr w:type="gramEnd"/>
    </w:p>
    <w:p w14:paraId="51EC518F" w14:textId="7016F2B0" w:rsidR="00DA3E42" w:rsidRDefault="00DA3E42" w:rsidP="00DA3E42">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Build unified </w:t>
      </w:r>
      <w:r w:rsidR="00E2715B" w:rsidRPr="61D93804">
        <w:rPr>
          <w:rFonts w:asciiTheme="minorHAnsi" w:eastAsia="Times New Roman" w:hAnsiTheme="minorHAnsi" w:cs="Calibri"/>
          <w:sz w:val="18"/>
          <w:szCs w:val="18"/>
          <w:lang w:val="en-GB"/>
        </w:rPr>
        <w:t>positions</w:t>
      </w:r>
      <w:r w:rsidRPr="61D93804">
        <w:rPr>
          <w:rFonts w:asciiTheme="minorHAnsi" w:eastAsia="Times New Roman" w:hAnsiTheme="minorHAnsi" w:cs="Calibri"/>
          <w:sz w:val="18"/>
          <w:szCs w:val="18"/>
          <w:lang w:val="en-GB"/>
        </w:rPr>
        <w:t xml:space="preserve"> at the international stage on the issues priorities by the </w:t>
      </w:r>
      <w:proofErr w:type="gramStart"/>
      <w:r w:rsidR="00E2715B" w:rsidRPr="61D93804">
        <w:rPr>
          <w:rFonts w:asciiTheme="minorHAnsi" w:eastAsia="Times New Roman" w:hAnsiTheme="minorHAnsi" w:cs="Calibri"/>
          <w:sz w:val="18"/>
          <w:szCs w:val="18"/>
          <w:lang w:val="en-GB"/>
        </w:rPr>
        <w:t>region</w:t>
      </w:r>
      <w:proofErr w:type="gramEnd"/>
    </w:p>
    <w:p w14:paraId="58BF7A0D" w14:textId="64355423" w:rsidR="00E43141" w:rsidRPr="00E43141" w:rsidRDefault="00E43141" w:rsidP="00E43141">
      <w:pPr>
        <w:autoSpaceDE w:val="0"/>
        <w:autoSpaceDN w:val="0"/>
        <w:adjustRightInd w:val="0"/>
        <w:spacing w:after="0"/>
        <w:ind w:left="36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Note: </w:t>
      </w:r>
      <w:r w:rsidR="00185FB0">
        <w:rPr>
          <w:rFonts w:asciiTheme="minorHAnsi" w:eastAsia="Times New Roman" w:hAnsiTheme="minorHAnsi" w:cs="Calibri"/>
          <w:sz w:val="18"/>
          <w:szCs w:val="18"/>
          <w:lang w:val="en-GB"/>
        </w:rPr>
        <w:t xml:space="preserve">this is not a </w:t>
      </w:r>
      <w:r>
        <w:rPr>
          <w:rFonts w:asciiTheme="minorHAnsi" w:eastAsia="Times New Roman" w:hAnsiTheme="minorHAnsi" w:cs="Calibri"/>
          <w:sz w:val="18"/>
          <w:szCs w:val="18"/>
          <w:lang w:val="en-GB"/>
        </w:rPr>
        <w:t>binding committee</w:t>
      </w:r>
      <w:r w:rsidR="00C81B6D">
        <w:rPr>
          <w:rFonts w:asciiTheme="minorHAnsi" w:eastAsia="Times New Roman" w:hAnsiTheme="minorHAnsi" w:cs="Calibri"/>
          <w:sz w:val="18"/>
          <w:szCs w:val="18"/>
          <w:lang w:val="en-GB"/>
        </w:rPr>
        <w:t>.</w:t>
      </w:r>
    </w:p>
    <w:p w14:paraId="146B60B0" w14:textId="77777777" w:rsidR="00761066" w:rsidRDefault="00761066" w:rsidP="00761066">
      <w:pPr>
        <w:autoSpaceDE w:val="0"/>
        <w:autoSpaceDN w:val="0"/>
        <w:adjustRightInd w:val="0"/>
        <w:spacing w:after="0"/>
        <w:jc w:val="both"/>
        <w:rPr>
          <w:rFonts w:asciiTheme="minorHAnsi" w:eastAsia="Times New Roman" w:hAnsiTheme="minorHAnsi" w:cs="Calibri"/>
          <w:sz w:val="18"/>
          <w:szCs w:val="18"/>
          <w:lang w:val="en-GB"/>
        </w:rPr>
      </w:pPr>
    </w:p>
    <w:p w14:paraId="7D072E8F" w14:textId="323D8FE9" w:rsidR="001B7494" w:rsidRDefault="00185FB0" w:rsidP="00E43141">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The p</w:t>
      </w:r>
      <w:r w:rsidR="00761066">
        <w:rPr>
          <w:rFonts w:asciiTheme="minorHAnsi" w:eastAsia="Times New Roman" w:hAnsiTheme="minorHAnsi" w:cs="Calibri"/>
          <w:sz w:val="18"/>
          <w:szCs w:val="18"/>
          <w:lang w:val="en-GB"/>
        </w:rPr>
        <w:t xml:space="preserve">latform </w:t>
      </w:r>
      <w:r w:rsidR="00306A9B">
        <w:rPr>
          <w:rFonts w:asciiTheme="minorHAnsi" w:eastAsia="Times New Roman" w:hAnsiTheme="minorHAnsi" w:cs="Calibri"/>
          <w:sz w:val="18"/>
          <w:szCs w:val="18"/>
          <w:lang w:val="en-GB"/>
        </w:rPr>
        <w:t>has</w:t>
      </w:r>
      <w:r w:rsidR="00761066">
        <w:rPr>
          <w:rFonts w:asciiTheme="minorHAnsi" w:eastAsia="Times New Roman" w:hAnsiTheme="minorHAnsi" w:cs="Calibri"/>
          <w:sz w:val="18"/>
          <w:szCs w:val="18"/>
          <w:lang w:val="en-GB"/>
        </w:rPr>
        <w:t xml:space="preserve"> been launched during the Cartagena summit in July 2023</w:t>
      </w:r>
      <w:r w:rsidR="00306A9B">
        <w:rPr>
          <w:rFonts w:asciiTheme="minorHAnsi" w:eastAsia="Times New Roman" w:hAnsiTheme="minorHAnsi" w:cs="Calibri"/>
          <w:sz w:val="18"/>
          <w:szCs w:val="18"/>
          <w:lang w:val="en-GB"/>
        </w:rPr>
        <w:t xml:space="preserve">, with Colombia holding the </w:t>
      </w:r>
      <w:r w:rsidR="00E43141">
        <w:rPr>
          <w:rFonts w:asciiTheme="minorHAnsi" w:eastAsia="Times New Roman" w:hAnsiTheme="minorHAnsi" w:cs="Calibri"/>
          <w:sz w:val="18"/>
          <w:szCs w:val="18"/>
          <w:lang w:val="en-GB"/>
        </w:rPr>
        <w:t>pretemporal</w:t>
      </w:r>
      <w:r w:rsidR="00306A9B">
        <w:rPr>
          <w:rFonts w:asciiTheme="minorHAnsi" w:eastAsia="Times New Roman" w:hAnsiTheme="minorHAnsi" w:cs="Calibri"/>
          <w:sz w:val="18"/>
          <w:szCs w:val="18"/>
          <w:lang w:val="en-GB"/>
        </w:rPr>
        <w:t xml:space="preserve"> presidency.</w:t>
      </w:r>
      <w:r>
        <w:rPr>
          <w:rFonts w:asciiTheme="minorHAnsi" w:eastAsia="Times New Roman" w:hAnsiTheme="minorHAnsi" w:cs="Calibri"/>
          <w:sz w:val="18"/>
          <w:szCs w:val="18"/>
          <w:lang w:val="en-GB"/>
        </w:rPr>
        <w:t xml:space="preserve"> In November, three working groups have been established: </w:t>
      </w:r>
      <w:r w:rsidR="001B7494">
        <w:rPr>
          <w:rFonts w:asciiTheme="minorHAnsi" w:eastAsia="Times New Roman" w:hAnsiTheme="minorHAnsi" w:cs="Calibri"/>
          <w:sz w:val="18"/>
          <w:szCs w:val="18"/>
          <w:lang w:val="en-GB"/>
        </w:rPr>
        <w:t>progressiv</w:t>
      </w:r>
      <w:r>
        <w:rPr>
          <w:rFonts w:asciiTheme="minorHAnsi" w:eastAsia="Times New Roman" w:hAnsiTheme="minorHAnsi" w:cs="Calibri"/>
          <w:sz w:val="18"/>
          <w:szCs w:val="18"/>
          <w:lang w:val="en-GB"/>
        </w:rPr>
        <w:t>ity in taxation</w:t>
      </w:r>
      <w:r w:rsidR="001B7494">
        <w:rPr>
          <w:rFonts w:asciiTheme="minorHAnsi" w:eastAsia="Times New Roman" w:hAnsiTheme="minorHAnsi" w:cs="Calibri"/>
          <w:sz w:val="18"/>
          <w:szCs w:val="18"/>
          <w:lang w:val="en-GB"/>
        </w:rPr>
        <w:t>, environmental</w:t>
      </w:r>
      <w:r>
        <w:rPr>
          <w:rFonts w:asciiTheme="minorHAnsi" w:eastAsia="Times New Roman" w:hAnsiTheme="minorHAnsi" w:cs="Calibri"/>
          <w:sz w:val="18"/>
          <w:szCs w:val="18"/>
          <w:lang w:val="en-GB"/>
        </w:rPr>
        <w:t xml:space="preserve"> </w:t>
      </w:r>
      <w:proofErr w:type="gramStart"/>
      <w:r>
        <w:rPr>
          <w:rFonts w:asciiTheme="minorHAnsi" w:eastAsia="Times New Roman" w:hAnsiTheme="minorHAnsi" w:cs="Calibri"/>
          <w:sz w:val="18"/>
          <w:szCs w:val="18"/>
          <w:lang w:val="en-GB"/>
        </w:rPr>
        <w:t>taxation</w:t>
      </w:r>
      <w:proofErr w:type="gramEnd"/>
      <w:r>
        <w:rPr>
          <w:rFonts w:asciiTheme="minorHAnsi" w:eastAsia="Times New Roman" w:hAnsiTheme="minorHAnsi" w:cs="Calibri"/>
          <w:sz w:val="18"/>
          <w:szCs w:val="18"/>
          <w:lang w:val="en-GB"/>
        </w:rPr>
        <w:t xml:space="preserve"> and </w:t>
      </w:r>
      <w:r w:rsidR="001B7494">
        <w:rPr>
          <w:rFonts w:asciiTheme="minorHAnsi" w:eastAsia="Times New Roman" w:hAnsiTheme="minorHAnsi" w:cs="Calibri"/>
          <w:sz w:val="18"/>
          <w:szCs w:val="18"/>
          <w:lang w:val="en-GB"/>
        </w:rPr>
        <w:t>tax benefits</w:t>
      </w:r>
      <w:r>
        <w:rPr>
          <w:rFonts w:asciiTheme="minorHAnsi" w:eastAsia="Times New Roman" w:hAnsiTheme="minorHAnsi" w:cs="Calibri"/>
          <w:sz w:val="18"/>
          <w:szCs w:val="18"/>
          <w:lang w:val="en-GB"/>
        </w:rPr>
        <w:t>.</w:t>
      </w:r>
    </w:p>
    <w:p w14:paraId="17F6DFF7" w14:textId="77777777" w:rsidR="00F11C1B" w:rsidRDefault="00F11C1B" w:rsidP="001B7494">
      <w:pPr>
        <w:autoSpaceDE w:val="0"/>
        <w:autoSpaceDN w:val="0"/>
        <w:adjustRightInd w:val="0"/>
        <w:spacing w:after="0"/>
        <w:jc w:val="both"/>
        <w:rPr>
          <w:rFonts w:asciiTheme="minorHAnsi" w:eastAsia="Times New Roman" w:hAnsiTheme="minorHAnsi" w:cs="Calibri"/>
          <w:sz w:val="18"/>
          <w:szCs w:val="18"/>
          <w:lang w:val="en-GB"/>
        </w:rPr>
      </w:pPr>
    </w:p>
    <w:p w14:paraId="00FD7E29" w14:textId="795EB736" w:rsidR="00951AE5" w:rsidRDefault="00F11C1B" w:rsidP="00951AE5">
      <w:pPr>
        <w:autoSpaceDE w:val="0"/>
        <w:autoSpaceDN w:val="0"/>
        <w:adjustRightInd w:val="0"/>
        <w:spacing w:after="0"/>
        <w:jc w:val="both"/>
        <w:rPr>
          <w:rFonts w:asciiTheme="minorHAnsi" w:eastAsia="Times New Roman" w:hAnsiTheme="minorHAnsi" w:cs="Calibri"/>
          <w:sz w:val="18"/>
          <w:szCs w:val="18"/>
          <w:lang w:val="en-GB"/>
        </w:rPr>
      </w:pPr>
      <w:r w:rsidRPr="00951AE5">
        <w:rPr>
          <w:rFonts w:asciiTheme="minorHAnsi" w:eastAsia="Times New Roman" w:hAnsiTheme="minorHAnsi" w:cs="Calibri"/>
          <w:b/>
          <w:bCs/>
          <w:sz w:val="18"/>
          <w:szCs w:val="18"/>
          <w:lang w:val="en-GB"/>
        </w:rPr>
        <w:t>Governance:</w:t>
      </w:r>
      <w:r>
        <w:rPr>
          <w:rFonts w:asciiTheme="minorHAnsi" w:eastAsia="Times New Roman" w:hAnsiTheme="minorHAnsi" w:cs="Calibri"/>
          <w:sz w:val="18"/>
          <w:szCs w:val="18"/>
          <w:lang w:val="en-GB"/>
        </w:rPr>
        <w:t xml:space="preserve"> PTLAC is </w:t>
      </w:r>
      <w:r w:rsidR="007A0B83">
        <w:rPr>
          <w:rFonts w:asciiTheme="minorHAnsi" w:eastAsia="Times New Roman" w:hAnsiTheme="minorHAnsi" w:cs="Calibri"/>
          <w:sz w:val="18"/>
          <w:szCs w:val="18"/>
          <w:lang w:val="en-GB"/>
        </w:rPr>
        <w:t>built</w:t>
      </w:r>
      <w:r>
        <w:rPr>
          <w:rFonts w:asciiTheme="minorHAnsi" w:eastAsia="Times New Roman" w:hAnsiTheme="minorHAnsi" w:cs="Calibri"/>
          <w:sz w:val="18"/>
          <w:szCs w:val="18"/>
          <w:lang w:val="en-GB"/>
        </w:rPr>
        <w:t xml:space="preserve"> on a bottom-up approach</w:t>
      </w:r>
      <w:r w:rsidR="005B736B">
        <w:rPr>
          <w:rFonts w:asciiTheme="minorHAnsi" w:eastAsia="Times New Roman" w:hAnsiTheme="minorHAnsi" w:cs="Calibri"/>
          <w:sz w:val="18"/>
          <w:szCs w:val="18"/>
          <w:lang w:val="en-GB"/>
        </w:rPr>
        <w:t xml:space="preserve"> – agenda of the working groups comes from the proposals of private and civil society organisations represented </w:t>
      </w:r>
      <w:r w:rsidR="00E2715B">
        <w:rPr>
          <w:rFonts w:asciiTheme="minorHAnsi" w:eastAsia="Times New Roman" w:hAnsiTheme="minorHAnsi" w:cs="Calibri"/>
          <w:sz w:val="18"/>
          <w:szCs w:val="18"/>
          <w:lang w:val="en-GB"/>
        </w:rPr>
        <w:t>by</w:t>
      </w:r>
      <w:r w:rsidR="005B736B">
        <w:rPr>
          <w:rFonts w:asciiTheme="minorHAnsi" w:eastAsia="Times New Roman" w:hAnsiTheme="minorHAnsi" w:cs="Calibri"/>
          <w:sz w:val="18"/>
          <w:szCs w:val="18"/>
          <w:lang w:val="en-GB"/>
        </w:rPr>
        <w:t xml:space="preserve"> advisory </w:t>
      </w:r>
      <w:r w:rsidR="00E2715B">
        <w:rPr>
          <w:rFonts w:asciiTheme="minorHAnsi" w:eastAsia="Times New Roman" w:hAnsiTheme="minorHAnsi" w:cs="Calibri"/>
          <w:sz w:val="18"/>
          <w:szCs w:val="18"/>
          <w:lang w:val="en-GB"/>
        </w:rPr>
        <w:t>councils</w:t>
      </w:r>
      <w:r w:rsidR="005B736B">
        <w:rPr>
          <w:rFonts w:asciiTheme="minorHAnsi" w:eastAsia="Times New Roman" w:hAnsiTheme="minorHAnsi" w:cs="Calibri"/>
          <w:sz w:val="18"/>
          <w:szCs w:val="18"/>
          <w:lang w:val="en-GB"/>
        </w:rPr>
        <w:t xml:space="preserve"> </w:t>
      </w:r>
    </w:p>
    <w:p w14:paraId="6BD19A5F" w14:textId="1E782E23" w:rsidR="005B736B" w:rsidRPr="00951AE5" w:rsidRDefault="00951AE5" w:rsidP="00951AE5">
      <w:pPr>
        <w:pStyle w:val="ListParagraph"/>
        <w:numPr>
          <w:ilvl w:val="1"/>
          <w:numId w:val="41"/>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Pyramidic structure: </w:t>
      </w:r>
      <w:r w:rsidR="005B736B" w:rsidRPr="00951AE5">
        <w:rPr>
          <w:rFonts w:asciiTheme="minorHAnsi" w:eastAsia="Times New Roman" w:hAnsiTheme="minorHAnsi" w:cs="Calibri"/>
          <w:sz w:val="18"/>
          <w:szCs w:val="18"/>
          <w:lang w:val="en-GB"/>
        </w:rPr>
        <w:t xml:space="preserve">Advisory group --| working groups --| ministerial </w:t>
      </w:r>
      <w:proofErr w:type="gramStart"/>
      <w:r w:rsidR="005B736B" w:rsidRPr="00951AE5">
        <w:rPr>
          <w:rFonts w:asciiTheme="minorHAnsi" w:eastAsia="Times New Roman" w:hAnsiTheme="minorHAnsi" w:cs="Calibri"/>
          <w:sz w:val="18"/>
          <w:szCs w:val="18"/>
          <w:lang w:val="en-GB"/>
        </w:rPr>
        <w:t>meetings</w:t>
      </w:r>
      <w:proofErr w:type="gramEnd"/>
      <w:r w:rsidR="005B736B" w:rsidRPr="00951AE5">
        <w:rPr>
          <w:rFonts w:asciiTheme="minorHAnsi" w:eastAsia="Times New Roman" w:hAnsiTheme="minorHAnsi" w:cs="Calibri"/>
          <w:sz w:val="18"/>
          <w:szCs w:val="18"/>
          <w:lang w:val="en-GB"/>
        </w:rPr>
        <w:t xml:space="preserve"> </w:t>
      </w:r>
    </w:p>
    <w:p w14:paraId="51907555" w14:textId="77777777" w:rsidR="0000040C" w:rsidRDefault="0000040C" w:rsidP="001B7494">
      <w:pPr>
        <w:autoSpaceDE w:val="0"/>
        <w:autoSpaceDN w:val="0"/>
        <w:adjustRightInd w:val="0"/>
        <w:spacing w:after="0"/>
        <w:jc w:val="both"/>
        <w:rPr>
          <w:rFonts w:asciiTheme="minorHAnsi" w:eastAsia="Times New Roman" w:hAnsiTheme="minorHAnsi" w:cs="Calibri"/>
          <w:sz w:val="18"/>
          <w:szCs w:val="18"/>
          <w:lang w:val="en-GB"/>
        </w:rPr>
      </w:pPr>
    </w:p>
    <w:p w14:paraId="59ADCD12" w14:textId="054EF04B" w:rsidR="00057629" w:rsidRDefault="00E2715B" w:rsidP="00057629">
      <w:pPr>
        <w:autoSpaceDE w:val="0"/>
        <w:autoSpaceDN w:val="0"/>
        <w:adjustRightInd w:val="0"/>
        <w:spacing w:after="0"/>
        <w:jc w:val="both"/>
        <w:rPr>
          <w:rFonts w:asciiTheme="minorHAnsi" w:eastAsia="Times New Roman" w:hAnsiTheme="minorHAnsi" w:cs="Calibri"/>
          <w:sz w:val="18"/>
          <w:szCs w:val="18"/>
          <w:lang w:val="en-GB"/>
        </w:rPr>
      </w:pPr>
      <w:r w:rsidRPr="007A0B83">
        <w:rPr>
          <w:rFonts w:asciiTheme="minorHAnsi" w:eastAsia="Times New Roman" w:hAnsiTheme="minorHAnsi" w:cs="Calibri"/>
          <w:b/>
          <w:bCs/>
          <w:sz w:val="18"/>
          <w:szCs w:val="18"/>
          <w:lang w:val="en-GB"/>
        </w:rPr>
        <w:t>What’s</w:t>
      </w:r>
      <w:r w:rsidR="00057629" w:rsidRPr="007A0B83">
        <w:rPr>
          <w:rFonts w:asciiTheme="minorHAnsi" w:eastAsia="Times New Roman" w:hAnsiTheme="minorHAnsi" w:cs="Calibri"/>
          <w:b/>
          <w:bCs/>
          <w:sz w:val="18"/>
          <w:szCs w:val="18"/>
          <w:lang w:val="en-GB"/>
        </w:rPr>
        <w:t xml:space="preserve"> next</w:t>
      </w:r>
      <w:r w:rsidR="00057629">
        <w:rPr>
          <w:rFonts w:asciiTheme="minorHAnsi" w:eastAsia="Times New Roman" w:hAnsiTheme="minorHAnsi" w:cs="Calibri"/>
          <w:sz w:val="18"/>
          <w:szCs w:val="18"/>
          <w:lang w:val="en-GB"/>
        </w:rPr>
        <w:t xml:space="preserve">: </w:t>
      </w:r>
    </w:p>
    <w:p w14:paraId="48D46AF1" w14:textId="79E998B0" w:rsidR="00057629" w:rsidRPr="00185FB0" w:rsidRDefault="00057629" w:rsidP="00185FB0">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00185FB0">
        <w:rPr>
          <w:rFonts w:asciiTheme="minorHAnsi" w:eastAsia="Times New Roman" w:hAnsiTheme="minorHAnsi" w:cs="Calibri"/>
          <w:sz w:val="18"/>
          <w:szCs w:val="18"/>
          <w:lang w:val="en-GB"/>
        </w:rPr>
        <w:t xml:space="preserve">Colombia will hand over </w:t>
      </w:r>
      <w:r w:rsidR="00E2715B" w:rsidRPr="00185FB0">
        <w:rPr>
          <w:rFonts w:asciiTheme="minorHAnsi" w:eastAsia="Times New Roman" w:hAnsiTheme="minorHAnsi" w:cs="Calibri"/>
          <w:sz w:val="18"/>
          <w:szCs w:val="18"/>
          <w:lang w:val="en-GB"/>
        </w:rPr>
        <w:t>presidency</w:t>
      </w:r>
      <w:r w:rsidRPr="00185FB0">
        <w:rPr>
          <w:rFonts w:asciiTheme="minorHAnsi" w:eastAsia="Times New Roman" w:hAnsiTheme="minorHAnsi" w:cs="Calibri"/>
          <w:sz w:val="18"/>
          <w:szCs w:val="18"/>
          <w:lang w:val="en-GB"/>
        </w:rPr>
        <w:t xml:space="preserve"> in </w:t>
      </w:r>
      <w:r w:rsidR="005C4281" w:rsidRPr="00185FB0">
        <w:rPr>
          <w:rFonts w:asciiTheme="minorHAnsi" w:eastAsia="Times New Roman" w:hAnsiTheme="minorHAnsi" w:cs="Calibri"/>
          <w:sz w:val="18"/>
          <w:szCs w:val="18"/>
          <w:lang w:val="en-GB"/>
        </w:rPr>
        <w:t>May</w:t>
      </w:r>
      <w:r w:rsidRPr="00185FB0">
        <w:rPr>
          <w:rFonts w:asciiTheme="minorHAnsi" w:eastAsia="Times New Roman" w:hAnsiTheme="minorHAnsi" w:cs="Calibri"/>
          <w:sz w:val="18"/>
          <w:szCs w:val="18"/>
          <w:lang w:val="en-GB"/>
        </w:rPr>
        <w:t xml:space="preserve"> 2024 </w:t>
      </w:r>
      <w:r w:rsidR="008913CF" w:rsidRPr="00185FB0">
        <w:rPr>
          <w:rFonts w:asciiTheme="minorHAnsi" w:eastAsia="Times New Roman" w:hAnsiTheme="minorHAnsi" w:cs="Calibri"/>
          <w:sz w:val="18"/>
          <w:szCs w:val="18"/>
          <w:lang w:val="en-GB"/>
        </w:rPr>
        <w:t xml:space="preserve">and new working plan will </w:t>
      </w:r>
      <w:r w:rsidR="005C4281" w:rsidRPr="00185FB0">
        <w:rPr>
          <w:rFonts w:asciiTheme="minorHAnsi" w:eastAsia="Times New Roman" w:hAnsiTheme="minorHAnsi" w:cs="Calibri"/>
          <w:sz w:val="18"/>
          <w:szCs w:val="18"/>
          <w:lang w:val="en-GB"/>
        </w:rPr>
        <w:t>need</w:t>
      </w:r>
      <w:r w:rsidR="008913CF" w:rsidRPr="00185FB0">
        <w:rPr>
          <w:rFonts w:asciiTheme="minorHAnsi" w:eastAsia="Times New Roman" w:hAnsiTheme="minorHAnsi" w:cs="Calibri"/>
          <w:sz w:val="18"/>
          <w:szCs w:val="18"/>
          <w:lang w:val="en-GB"/>
        </w:rPr>
        <w:t xml:space="preserve"> </w:t>
      </w:r>
      <w:r w:rsidR="005C4281" w:rsidRPr="00185FB0">
        <w:rPr>
          <w:rFonts w:asciiTheme="minorHAnsi" w:eastAsia="Times New Roman" w:hAnsiTheme="minorHAnsi" w:cs="Calibri"/>
          <w:sz w:val="18"/>
          <w:szCs w:val="18"/>
          <w:lang w:val="en-GB"/>
        </w:rPr>
        <w:t>to</w:t>
      </w:r>
      <w:r w:rsidR="008913CF" w:rsidRPr="00185FB0">
        <w:rPr>
          <w:rFonts w:asciiTheme="minorHAnsi" w:eastAsia="Times New Roman" w:hAnsiTheme="minorHAnsi" w:cs="Calibri"/>
          <w:sz w:val="18"/>
          <w:szCs w:val="18"/>
          <w:lang w:val="en-GB"/>
        </w:rPr>
        <w:t xml:space="preserve"> be </w:t>
      </w:r>
      <w:r w:rsidR="00E2715B" w:rsidRPr="00185FB0">
        <w:rPr>
          <w:rFonts w:asciiTheme="minorHAnsi" w:eastAsia="Times New Roman" w:hAnsiTheme="minorHAnsi" w:cs="Calibri"/>
          <w:sz w:val="18"/>
          <w:szCs w:val="18"/>
          <w:lang w:val="en-GB"/>
        </w:rPr>
        <w:t>prepared</w:t>
      </w:r>
      <w:r w:rsidR="008913CF" w:rsidRPr="00185FB0">
        <w:rPr>
          <w:rFonts w:asciiTheme="minorHAnsi" w:eastAsia="Times New Roman" w:hAnsiTheme="minorHAnsi" w:cs="Calibri"/>
          <w:sz w:val="18"/>
          <w:szCs w:val="18"/>
          <w:lang w:val="en-GB"/>
        </w:rPr>
        <w:t xml:space="preserve"> for </w:t>
      </w:r>
      <w:r w:rsidR="005C4281" w:rsidRPr="00185FB0">
        <w:rPr>
          <w:rFonts w:asciiTheme="minorHAnsi" w:eastAsia="Times New Roman" w:hAnsiTheme="minorHAnsi" w:cs="Calibri"/>
          <w:sz w:val="18"/>
          <w:szCs w:val="18"/>
          <w:lang w:val="en-GB"/>
        </w:rPr>
        <w:t>the</w:t>
      </w:r>
      <w:r w:rsidR="008913CF" w:rsidRPr="00185FB0">
        <w:rPr>
          <w:rFonts w:asciiTheme="minorHAnsi" w:eastAsia="Times New Roman" w:hAnsiTheme="minorHAnsi" w:cs="Calibri"/>
          <w:sz w:val="18"/>
          <w:szCs w:val="18"/>
          <w:lang w:val="en-GB"/>
        </w:rPr>
        <w:t xml:space="preserve"> next </w:t>
      </w:r>
      <w:r w:rsidR="005C4281" w:rsidRPr="00185FB0">
        <w:rPr>
          <w:rFonts w:asciiTheme="minorHAnsi" w:eastAsia="Times New Roman" w:hAnsiTheme="minorHAnsi" w:cs="Calibri"/>
          <w:sz w:val="18"/>
          <w:szCs w:val="18"/>
          <w:lang w:val="en-GB"/>
        </w:rPr>
        <w:t>year</w:t>
      </w:r>
      <w:r w:rsidR="008913CF" w:rsidRPr="00185FB0">
        <w:rPr>
          <w:rFonts w:asciiTheme="minorHAnsi" w:eastAsia="Times New Roman" w:hAnsiTheme="minorHAnsi" w:cs="Calibri"/>
          <w:sz w:val="18"/>
          <w:szCs w:val="18"/>
          <w:lang w:val="en-GB"/>
        </w:rPr>
        <w:t xml:space="preserve"> by the new </w:t>
      </w:r>
      <w:proofErr w:type="gramStart"/>
      <w:r w:rsidR="00E2715B" w:rsidRPr="00185FB0">
        <w:rPr>
          <w:rFonts w:asciiTheme="minorHAnsi" w:eastAsia="Times New Roman" w:hAnsiTheme="minorHAnsi" w:cs="Calibri"/>
          <w:sz w:val="18"/>
          <w:szCs w:val="18"/>
          <w:lang w:val="en-GB"/>
        </w:rPr>
        <w:t>presidency</w:t>
      </w:r>
      <w:proofErr w:type="gramEnd"/>
    </w:p>
    <w:p w14:paraId="1943E221" w14:textId="565C0127" w:rsidR="008913CF" w:rsidRDefault="00E2715B" w:rsidP="00057629">
      <w:pPr>
        <w:pStyle w:val="ListParagraph"/>
        <w:numPr>
          <w:ilvl w:val="0"/>
          <w:numId w:val="4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Output</w:t>
      </w:r>
      <w:r w:rsidR="007E3B06" w:rsidRPr="61D93804">
        <w:rPr>
          <w:rFonts w:asciiTheme="minorHAnsi" w:eastAsia="Times New Roman" w:hAnsiTheme="minorHAnsi" w:cs="Calibri"/>
          <w:sz w:val="18"/>
          <w:szCs w:val="18"/>
          <w:lang w:val="en-GB"/>
        </w:rPr>
        <w:t xml:space="preserve"> </w:t>
      </w:r>
      <w:r w:rsidRPr="61D93804">
        <w:rPr>
          <w:rFonts w:asciiTheme="minorHAnsi" w:eastAsia="Times New Roman" w:hAnsiTheme="minorHAnsi" w:cs="Calibri"/>
          <w:sz w:val="18"/>
          <w:szCs w:val="18"/>
          <w:lang w:val="en-GB"/>
        </w:rPr>
        <w:t>is generated</w:t>
      </w:r>
      <w:r w:rsidR="007E3B06" w:rsidRPr="61D93804">
        <w:rPr>
          <w:rFonts w:asciiTheme="minorHAnsi" w:eastAsia="Times New Roman" w:hAnsiTheme="minorHAnsi" w:cs="Calibri"/>
          <w:sz w:val="18"/>
          <w:szCs w:val="18"/>
          <w:lang w:val="en-GB"/>
        </w:rPr>
        <w:t xml:space="preserve"> by each working group will </w:t>
      </w:r>
      <w:r w:rsidRPr="61D93804">
        <w:rPr>
          <w:rFonts w:asciiTheme="minorHAnsi" w:eastAsia="Times New Roman" w:hAnsiTheme="minorHAnsi" w:cs="Calibri"/>
          <w:sz w:val="18"/>
          <w:szCs w:val="18"/>
          <w:lang w:val="en-GB"/>
        </w:rPr>
        <w:t>be</w:t>
      </w:r>
      <w:r w:rsidR="007E3B06" w:rsidRPr="61D93804">
        <w:rPr>
          <w:rFonts w:asciiTheme="minorHAnsi" w:eastAsia="Times New Roman" w:hAnsiTheme="minorHAnsi" w:cs="Calibri"/>
          <w:sz w:val="18"/>
          <w:szCs w:val="18"/>
          <w:lang w:val="en-GB"/>
        </w:rPr>
        <w:t xml:space="preserve"> </w:t>
      </w:r>
      <w:r w:rsidRPr="61D93804">
        <w:rPr>
          <w:rFonts w:asciiTheme="minorHAnsi" w:eastAsia="Times New Roman" w:hAnsiTheme="minorHAnsi" w:cs="Calibri"/>
          <w:sz w:val="18"/>
          <w:szCs w:val="18"/>
          <w:lang w:val="en-GB"/>
        </w:rPr>
        <w:t>presented</w:t>
      </w:r>
      <w:r w:rsidR="007E3B06" w:rsidRPr="61D93804">
        <w:rPr>
          <w:rFonts w:asciiTheme="minorHAnsi" w:eastAsia="Times New Roman" w:hAnsiTheme="minorHAnsi" w:cs="Calibri"/>
          <w:sz w:val="18"/>
          <w:szCs w:val="18"/>
          <w:lang w:val="en-GB"/>
        </w:rPr>
        <w:t xml:space="preserve"> </w:t>
      </w:r>
      <w:r w:rsidRPr="61D93804">
        <w:rPr>
          <w:rFonts w:asciiTheme="minorHAnsi" w:eastAsia="Times New Roman" w:hAnsiTheme="minorHAnsi" w:cs="Calibri"/>
          <w:sz w:val="18"/>
          <w:szCs w:val="18"/>
          <w:lang w:val="en-GB"/>
        </w:rPr>
        <w:t>to</w:t>
      </w:r>
      <w:r w:rsidR="007E3B06" w:rsidRPr="61D93804">
        <w:rPr>
          <w:rFonts w:asciiTheme="minorHAnsi" w:eastAsia="Times New Roman" w:hAnsiTheme="minorHAnsi" w:cs="Calibri"/>
          <w:sz w:val="18"/>
          <w:szCs w:val="18"/>
          <w:lang w:val="en-GB"/>
        </w:rPr>
        <w:t xml:space="preserve"> high level </w:t>
      </w:r>
      <w:r w:rsidRPr="61D93804">
        <w:rPr>
          <w:rFonts w:asciiTheme="minorHAnsi" w:eastAsia="Times New Roman" w:hAnsiTheme="minorHAnsi" w:cs="Calibri"/>
          <w:sz w:val="18"/>
          <w:szCs w:val="18"/>
          <w:lang w:val="en-GB"/>
        </w:rPr>
        <w:t>governments</w:t>
      </w:r>
      <w:r w:rsidR="007E3B06" w:rsidRPr="61D93804">
        <w:rPr>
          <w:rFonts w:asciiTheme="minorHAnsi" w:eastAsia="Times New Roman" w:hAnsiTheme="minorHAnsi" w:cs="Calibri"/>
          <w:sz w:val="18"/>
          <w:szCs w:val="18"/>
          <w:lang w:val="en-GB"/>
        </w:rPr>
        <w:t xml:space="preserve"> during </w:t>
      </w:r>
      <w:r w:rsidRPr="61D93804">
        <w:rPr>
          <w:rFonts w:asciiTheme="minorHAnsi" w:eastAsia="Times New Roman" w:hAnsiTheme="minorHAnsi" w:cs="Calibri"/>
          <w:sz w:val="18"/>
          <w:szCs w:val="18"/>
          <w:lang w:val="en-GB"/>
        </w:rPr>
        <w:t xml:space="preserve">the </w:t>
      </w:r>
      <w:r w:rsidR="007E3B06" w:rsidRPr="61D93804">
        <w:rPr>
          <w:rFonts w:asciiTheme="minorHAnsi" w:eastAsia="Times New Roman" w:hAnsiTheme="minorHAnsi" w:cs="Calibri"/>
          <w:sz w:val="18"/>
          <w:szCs w:val="18"/>
          <w:lang w:val="en-GB"/>
        </w:rPr>
        <w:t xml:space="preserve">ECLAC Fiscal seminar schedule for </w:t>
      </w:r>
      <w:r w:rsidR="007A0B83" w:rsidRPr="61D93804">
        <w:rPr>
          <w:rFonts w:asciiTheme="minorHAnsi" w:eastAsia="Times New Roman" w:hAnsiTheme="minorHAnsi" w:cs="Calibri"/>
          <w:sz w:val="18"/>
          <w:szCs w:val="18"/>
          <w:lang w:val="en-GB"/>
        </w:rPr>
        <w:t>May</w:t>
      </w:r>
      <w:r w:rsidR="007E3B06" w:rsidRPr="61D93804">
        <w:rPr>
          <w:rFonts w:asciiTheme="minorHAnsi" w:eastAsia="Times New Roman" w:hAnsiTheme="minorHAnsi" w:cs="Calibri"/>
          <w:sz w:val="18"/>
          <w:szCs w:val="18"/>
          <w:lang w:val="en-GB"/>
        </w:rPr>
        <w:t xml:space="preserve"> 2024 in Santiago, Chile</w:t>
      </w:r>
    </w:p>
    <w:p w14:paraId="7E2C2599" w14:textId="77777777" w:rsidR="00D851B2" w:rsidRDefault="00D851B2" w:rsidP="00D851B2">
      <w:pPr>
        <w:autoSpaceDE w:val="0"/>
        <w:autoSpaceDN w:val="0"/>
        <w:adjustRightInd w:val="0"/>
        <w:spacing w:after="0"/>
        <w:jc w:val="both"/>
        <w:rPr>
          <w:rFonts w:asciiTheme="minorHAnsi" w:eastAsia="Times New Roman" w:hAnsiTheme="minorHAnsi" w:cs="Calibri"/>
          <w:sz w:val="18"/>
          <w:szCs w:val="18"/>
          <w:lang w:val="en-GB"/>
        </w:rPr>
      </w:pPr>
    </w:p>
    <w:p w14:paraId="6014DB7C" w14:textId="2E0BB4A5" w:rsidR="00D851B2" w:rsidRDefault="005C4281" w:rsidP="00D851B2">
      <w:pPr>
        <w:pStyle w:val="ListParagraph"/>
        <w:numPr>
          <w:ilvl w:val="0"/>
          <w:numId w:val="42"/>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Finalizing</w:t>
      </w:r>
      <w:r w:rsidR="00D851B2">
        <w:rPr>
          <w:rFonts w:asciiTheme="minorHAnsi" w:eastAsia="Times New Roman" w:hAnsiTheme="minorHAnsi" w:cs="Calibri"/>
          <w:sz w:val="18"/>
          <w:szCs w:val="18"/>
          <w:lang w:val="en-GB"/>
        </w:rPr>
        <w:t xml:space="preserve"> outputs of reach working group</w:t>
      </w:r>
    </w:p>
    <w:p w14:paraId="2C790A41" w14:textId="38228B52" w:rsidR="00D851B2" w:rsidRDefault="00D851B2" w:rsidP="00D851B2">
      <w:pPr>
        <w:pStyle w:val="ListParagraph"/>
        <w:numPr>
          <w:ilvl w:val="0"/>
          <w:numId w:val="42"/>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Sharing </w:t>
      </w:r>
      <w:r w:rsidR="00563682">
        <w:rPr>
          <w:rFonts w:asciiTheme="minorHAnsi" w:eastAsia="Times New Roman" w:hAnsiTheme="minorHAnsi" w:cs="Calibri"/>
          <w:sz w:val="18"/>
          <w:szCs w:val="18"/>
          <w:lang w:val="en-GB"/>
        </w:rPr>
        <w:t>information</w:t>
      </w:r>
      <w:r>
        <w:rPr>
          <w:rFonts w:asciiTheme="minorHAnsi" w:eastAsia="Times New Roman" w:hAnsiTheme="minorHAnsi" w:cs="Calibri"/>
          <w:sz w:val="18"/>
          <w:szCs w:val="18"/>
          <w:lang w:val="en-GB"/>
        </w:rPr>
        <w:t xml:space="preserve"> </w:t>
      </w:r>
      <w:r w:rsidR="00563682">
        <w:rPr>
          <w:rFonts w:asciiTheme="minorHAnsi" w:eastAsia="Times New Roman" w:hAnsiTheme="minorHAnsi" w:cs="Calibri"/>
          <w:sz w:val="18"/>
          <w:szCs w:val="18"/>
          <w:lang w:val="en-GB"/>
        </w:rPr>
        <w:t>and</w:t>
      </w:r>
      <w:r>
        <w:rPr>
          <w:rFonts w:asciiTheme="minorHAnsi" w:eastAsia="Times New Roman" w:hAnsiTheme="minorHAnsi" w:cs="Calibri"/>
          <w:sz w:val="18"/>
          <w:szCs w:val="18"/>
          <w:lang w:val="en-GB"/>
        </w:rPr>
        <w:t xml:space="preserve"> </w:t>
      </w:r>
      <w:r w:rsidR="00563682">
        <w:rPr>
          <w:rFonts w:asciiTheme="minorHAnsi" w:eastAsia="Times New Roman" w:hAnsiTheme="minorHAnsi" w:cs="Calibri"/>
          <w:sz w:val="18"/>
          <w:szCs w:val="18"/>
          <w:lang w:val="en-GB"/>
        </w:rPr>
        <w:t>exchange</w:t>
      </w:r>
      <w:r>
        <w:rPr>
          <w:rFonts w:asciiTheme="minorHAnsi" w:eastAsia="Times New Roman" w:hAnsiTheme="minorHAnsi" w:cs="Calibri"/>
          <w:sz w:val="18"/>
          <w:szCs w:val="18"/>
          <w:lang w:val="en-GB"/>
        </w:rPr>
        <w:t xml:space="preserve"> views on ongoing discussions </w:t>
      </w:r>
      <w:r w:rsidR="005C4281">
        <w:rPr>
          <w:rFonts w:asciiTheme="minorHAnsi" w:eastAsia="Times New Roman" w:hAnsiTheme="minorHAnsi" w:cs="Calibri"/>
          <w:sz w:val="18"/>
          <w:szCs w:val="18"/>
          <w:lang w:val="en-GB"/>
        </w:rPr>
        <w:t>regarding international</w:t>
      </w:r>
      <w:r>
        <w:rPr>
          <w:rFonts w:asciiTheme="minorHAnsi" w:eastAsia="Times New Roman" w:hAnsiTheme="minorHAnsi" w:cs="Calibri"/>
          <w:sz w:val="18"/>
          <w:szCs w:val="18"/>
          <w:lang w:val="en-GB"/>
        </w:rPr>
        <w:t xml:space="preserve"> taxation at the OECD and the UN</w:t>
      </w:r>
    </w:p>
    <w:p w14:paraId="65432C70" w14:textId="636648A4" w:rsidR="0046309D" w:rsidRDefault="0046309D" w:rsidP="00D851B2">
      <w:pPr>
        <w:pStyle w:val="ListParagraph"/>
        <w:numPr>
          <w:ilvl w:val="0"/>
          <w:numId w:val="42"/>
        </w:num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Strengthening the PTLAC’s </w:t>
      </w:r>
      <w:r w:rsidR="00E22327">
        <w:rPr>
          <w:rFonts w:asciiTheme="minorHAnsi" w:eastAsia="Times New Roman" w:hAnsiTheme="minorHAnsi" w:cs="Calibri"/>
          <w:sz w:val="18"/>
          <w:szCs w:val="18"/>
          <w:lang w:val="en-GB"/>
        </w:rPr>
        <w:t xml:space="preserve">engagement on an international level </w:t>
      </w:r>
    </w:p>
    <w:p w14:paraId="4D14D323" w14:textId="77777777" w:rsidR="00E22327" w:rsidRDefault="00E22327" w:rsidP="00E22327">
      <w:pPr>
        <w:pStyle w:val="ListParagraph"/>
        <w:autoSpaceDE w:val="0"/>
        <w:autoSpaceDN w:val="0"/>
        <w:adjustRightInd w:val="0"/>
        <w:spacing w:after="0"/>
        <w:jc w:val="both"/>
        <w:rPr>
          <w:rFonts w:asciiTheme="minorHAnsi" w:eastAsia="Times New Roman" w:hAnsiTheme="minorHAnsi" w:cs="Calibri"/>
          <w:sz w:val="18"/>
          <w:szCs w:val="18"/>
          <w:lang w:val="en-GB"/>
        </w:rPr>
      </w:pPr>
    </w:p>
    <w:p w14:paraId="5ED7AB80" w14:textId="367D6235" w:rsidR="00E2715B" w:rsidRPr="00336AC3" w:rsidRDefault="00E2715B" w:rsidP="00E2715B">
      <w:pPr>
        <w:autoSpaceDE w:val="0"/>
        <w:autoSpaceDN w:val="0"/>
        <w:adjustRightInd w:val="0"/>
        <w:spacing w:after="0"/>
        <w:jc w:val="both"/>
        <w:rPr>
          <w:rFonts w:asciiTheme="minorHAnsi" w:eastAsia="Times New Roman" w:hAnsiTheme="minorHAnsi" w:cs="Calibri"/>
          <w:b/>
          <w:bCs/>
          <w:i/>
          <w:iCs/>
          <w:sz w:val="18"/>
          <w:szCs w:val="18"/>
          <w:lang w:val="en-GB"/>
        </w:rPr>
      </w:pPr>
      <w:r>
        <w:rPr>
          <w:rFonts w:asciiTheme="minorHAnsi" w:eastAsia="Times New Roman" w:hAnsiTheme="minorHAnsi" w:cs="Calibri"/>
          <w:sz w:val="18"/>
          <w:szCs w:val="18"/>
          <w:lang w:val="en-GB"/>
        </w:rPr>
        <w:t xml:space="preserve">Q: </w:t>
      </w:r>
      <w:r w:rsidRPr="00336AC3">
        <w:rPr>
          <w:rFonts w:asciiTheme="minorHAnsi" w:eastAsia="Times New Roman" w:hAnsiTheme="minorHAnsi" w:cs="Calibri"/>
          <w:b/>
          <w:bCs/>
          <w:i/>
          <w:iCs/>
          <w:sz w:val="18"/>
          <w:szCs w:val="18"/>
          <w:lang w:val="en-GB"/>
        </w:rPr>
        <w:t>Expansion of network engagement</w:t>
      </w:r>
      <w:r w:rsidR="00536991" w:rsidRPr="00336AC3">
        <w:rPr>
          <w:rFonts w:asciiTheme="minorHAnsi" w:eastAsia="Times New Roman" w:hAnsiTheme="minorHAnsi" w:cs="Calibri"/>
          <w:b/>
          <w:bCs/>
          <w:i/>
          <w:iCs/>
          <w:sz w:val="18"/>
          <w:szCs w:val="18"/>
          <w:lang w:val="en-GB"/>
        </w:rPr>
        <w:t>. Which challenges you face?</w:t>
      </w:r>
    </w:p>
    <w:p w14:paraId="7EB1A537" w14:textId="41ABC888" w:rsidR="00536991" w:rsidRDefault="00536991" w:rsidP="00E2715B">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A: Through technical work you can </w:t>
      </w:r>
      <w:r w:rsidR="00563682">
        <w:rPr>
          <w:rFonts w:asciiTheme="minorHAnsi" w:eastAsia="Times New Roman" w:hAnsiTheme="minorHAnsi" w:cs="Calibri"/>
          <w:sz w:val="18"/>
          <w:szCs w:val="18"/>
          <w:lang w:val="en-GB"/>
        </w:rPr>
        <w:t>build</w:t>
      </w:r>
      <w:r>
        <w:rPr>
          <w:rFonts w:asciiTheme="minorHAnsi" w:eastAsia="Times New Roman" w:hAnsiTheme="minorHAnsi" w:cs="Calibri"/>
          <w:sz w:val="18"/>
          <w:szCs w:val="18"/>
          <w:lang w:val="en-GB"/>
        </w:rPr>
        <w:t xml:space="preserve"> </w:t>
      </w:r>
      <w:r w:rsidR="00563682">
        <w:rPr>
          <w:rFonts w:asciiTheme="minorHAnsi" w:eastAsia="Times New Roman" w:hAnsiTheme="minorHAnsi" w:cs="Calibri"/>
          <w:sz w:val="18"/>
          <w:szCs w:val="18"/>
          <w:lang w:val="en-GB"/>
        </w:rPr>
        <w:t>consensus</w:t>
      </w:r>
      <w:r>
        <w:rPr>
          <w:rFonts w:asciiTheme="minorHAnsi" w:eastAsia="Times New Roman" w:hAnsiTheme="minorHAnsi" w:cs="Calibri"/>
          <w:sz w:val="18"/>
          <w:szCs w:val="18"/>
          <w:lang w:val="en-GB"/>
        </w:rPr>
        <w:t xml:space="preserve"> slowly – kind of similar economic structures – show countries regardless of political views </w:t>
      </w:r>
      <w:r w:rsidR="00563682">
        <w:rPr>
          <w:rFonts w:asciiTheme="minorHAnsi" w:eastAsia="Times New Roman" w:hAnsiTheme="minorHAnsi" w:cs="Calibri"/>
          <w:sz w:val="18"/>
          <w:szCs w:val="18"/>
          <w:lang w:val="en-GB"/>
        </w:rPr>
        <w:t xml:space="preserve">that taxation should be addressed with a united framework. </w:t>
      </w:r>
      <w:r w:rsidR="00F06412">
        <w:rPr>
          <w:rFonts w:asciiTheme="minorHAnsi" w:eastAsia="Times New Roman" w:hAnsiTheme="minorHAnsi" w:cs="Calibri"/>
          <w:sz w:val="18"/>
          <w:szCs w:val="18"/>
          <w:lang w:val="en-GB"/>
        </w:rPr>
        <w:t>E.g. o</w:t>
      </w:r>
      <w:r w:rsidR="00563682">
        <w:rPr>
          <w:rFonts w:asciiTheme="minorHAnsi" w:eastAsia="Times New Roman" w:hAnsiTheme="minorHAnsi" w:cs="Calibri"/>
          <w:sz w:val="18"/>
          <w:szCs w:val="18"/>
          <w:lang w:val="en-GB"/>
        </w:rPr>
        <w:t xml:space="preserve">nce </w:t>
      </w:r>
      <w:r w:rsidR="000F719E">
        <w:rPr>
          <w:rFonts w:asciiTheme="minorHAnsi" w:eastAsia="Times New Roman" w:hAnsiTheme="minorHAnsi" w:cs="Calibri"/>
          <w:sz w:val="18"/>
          <w:szCs w:val="18"/>
          <w:lang w:val="en-GB"/>
        </w:rPr>
        <w:t>C</w:t>
      </w:r>
      <w:r w:rsidR="00563682">
        <w:rPr>
          <w:rFonts w:asciiTheme="minorHAnsi" w:eastAsia="Times New Roman" w:hAnsiTheme="minorHAnsi" w:cs="Calibri"/>
          <w:sz w:val="18"/>
          <w:szCs w:val="18"/>
          <w:lang w:val="en-GB"/>
        </w:rPr>
        <w:t xml:space="preserve">osta </w:t>
      </w:r>
      <w:r w:rsidR="000F719E">
        <w:rPr>
          <w:rFonts w:asciiTheme="minorHAnsi" w:eastAsia="Times New Roman" w:hAnsiTheme="minorHAnsi" w:cs="Calibri"/>
          <w:sz w:val="18"/>
          <w:szCs w:val="18"/>
          <w:lang w:val="en-GB"/>
        </w:rPr>
        <w:t>Rica</w:t>
      </w:r>
      <w:r w:rsidR="00563682">
        <w:rPr>
          <w:rFonts w:asciiTheme="minorHAnsi" w:eastAsia="Times New Roman" w:hAnsiTheme="minorHAnsi" w:cs="Calibri"/>
          <w:sz w:val="18"/>
          <w:szCs w:val="18"/>
          <w:lang w:val="en-GB"/>
        </w:rPr>
        <w:t xml:space="preserve"> </w:t>
      </w:r>
      <w:r w:rsidR="000F719E">
        <w:rPr>
          <w:rFonts w:asciiTheme="minorHAnsi" w:eastAsia="Times New Roman" w:hAnsiTheme="minorHAnsi" w:cs="Calibri"/>
          <w:sz w:val="18"/>
          <w:szCs w:val="18"/>
          <w:lang w:val="en-GB"/>
        </w:rPr>
        <w:t xml:space="preserve">got explained what </w:t>
      </w:r>
      <w:r w:rsidR="009259F4">
        <w:rPr>
          <w:rFonts w:asciiTheme="minorHAnsi" w:eastAsia="Times New Roman" w:hAnsiTheme="minorHAnsi" w:cs="Calibri"/>
          <w:sz w:val="18"/>
          <w:szCs w:val="18"/>
          <w:lang w:val="en-GB"/>
        </w:rPr>
        <w:t xml:space="preserve">the </w:t>
      </w:r>
      <w:r w:rsidR="00F06412">
        <w:rPr>
          <w:rFonts w:asciiTheme="minorHAnsi" w:eastAsia="Times New Roman" w:hAnsiTheme="minorHAnsi" w:cs="Calibri"/>
          <w:sz w:val="18"/>
          <w:szCs w:val="18"/>
          <w:lang w:val="en-GB"/>
        </w:rPr>
        <w:t>g</w:t>
      </w:r>
      <w:r w:rsidR="009259F4">
        <w:rPr>
          <w:rFonts w:asciiTheme="minorHAnsi" w:eastAsia="Times New Roman" w:hAnsiTheme="minorHAnsi" w:cs="Calibri"/>
          <w:sz w:val="18"/>
          <w:szCs w:val="18"/>
          <w:lang w:val="en-GB"/>
        </w:rPr>
        <w:t>roups</w:t>
      </w:r>
      <w:r w:rsidR="000F719E">
        <w:rPr>
          <w:rFonts w:asciiTheme="minorHAnsi" w:eastAsia="Times New Roman" w:hAnsiTheme="minorHAnsi" w:cs="Calibri"/>
          <w:sz w:val="18"/>
          <w:szCs w:val="18"/>
          <w:lang w:val="en-GB"/>
        </w:rPr>
        <w:t xml:space="preserve"> </w:t>
      </w:r>
      <w:r w:rsidR="00F06412">
        <w:rPr>
          <w:rFonts w:asciiTheme="minorHAnsi" w:eastAsia="Times New Roman" w:hAnsiTheme="minorHAnsi" w:cs="Calibri"/>
          <w:sz w:val="18"/>
          <w:szCs w:val="18"/>
          <w:lang w:val="en-GB"/>
        </w:rPr>
        <w:t xml:space="preserve">working </w:t>
      </w:r>
      <w:r w:rsidR="000F719E">
        <w:rPr>
          <w:rFonts w:asciiTheme="minorHAnsi" w:eastAsia="Times New Roman" w:hAnsiTheme="minorHAnsi" w:cs="Calibri"/>
          <w:sz w:val="18"/>
          <w:szCs w:val="18"/>
          <w:lang w:val="en-GB"/>
        </w:rPr>
        <w:t xml:space="preserve">practice and target is, they got excited – every country </w:t>
      </w:r>
      <w:r w:rsidR="009259F4">
        <w:rPr>
          <w:rFonts w:asciiTheme="minorHAnsi" w:eastAsia="Times New Roman" w:hAnsiTheme="minorHAnsi" w:cs="Calibri"/>
          <w:sz w:val="18"/>
          <w:szCs w:val="18"/>
          <w:lang w:val="en-GB"/>
        </w:rPr>
        <w:t>wants</w:t>
      </w:r>
      <w:r w:rsidR="000F719E">
        <w:rPr>
          <w:rFonts w:asciiTheme="minorHAnsi" w:eastAsia="Times New Roman" w:hAnsiTheme="minorHAnsi" w:cs="Calibri"/>
          <w:sz w:val="18"/>
          <w:szCs w:val="18"/>
          <w:lang w:val="en-GB"/>
        </w:rPr>
        <w:t xml:space="preserve"> to </w:t>
      </w:r>
      <w:r w:rsidR="009259F4">
        <w:rPr>
          <w:rFonts w:asciiTheme="minorHAnsi" w:eastAsia="Times New Roman" w:hAnsiTheme="minorHAnsi" w:cs="Calibri"/>
          <w:sz w:val="18"/>
          <w:szCs w:val="18"/>
          <w:lang w:val="en-GB"/>
        </w:rPr>
        <w:t xml:space="preserve">profit </w:t>
      </w:r>
      <w:r w:rsidR="00BF51EA">
        <w:rPr>
          <w:rFonts w:asciiTheme="minorHAnsi" w:eastAsia="Times New Roman" w:hAnsiTheme="minorHAnsi" w:cs="Calibri"/>
          <w:sz w:val="18"/>
          <w:szCs w:val="18"/>
          <w:lang w:val="en-GB"/>
        </w:rPr>
        <w:t>from</w:t>
      </w:r>
      <w:r w:rsidR="000F719E">
        <w:rPr>
          <w:rFonts w:asciiTheme="minorHAnsi" w:eastAsia="Times New Roman" w:hAnsiTheme="minorHAnsi" w:cs="Calibri"/>
          <w:sz w:val="18"/>
          <w:szCs w:val="18"/>
          <w:lang w:val="en-GB"/>
        </w:rPr>
        <w:t xml:space="preserve"> </w:t>
      </w:r>
      <w:r w:rsidR="009259F4">
        <w:rPr>
          <w:rFonts w:asciiTheme="minorHAnsi" w:eastAsia="Times New Roman" w:hAnsiTheme="minorHAnsi" w:cs="Calibri"/>
          <w:sz w:val="18"/>
          <w:szCs w:val="18"/>
          <w:lang w:val="en-GB"/>
        </w:rPr>
        <w:t xml:space="preserve">information frameworks and </w:t>
      </w:r>
      <w:r w:rsidR="00BF51EA">
        <w:rPr>
          <w:rFonts w:asciiTheme="minorHAnsi" w:eastAsia="Times New Roman" w:hAnsiTheme="minorHAnsi" w:cs="Calibri"/>
          <w:sz w:val="18"/>
          <w:szCs w:val="18"/>
          <w:lang w:val="en-GB"/>
        </w:rPr>
        <w:t xml:space="preserve">contribute </w:t>
      </w:r>
      <w:r w:rsidR="009259F4">
        <w:rPr>
          <w:rFonts w:asciiTheme="minorHAnsi" w:eastAsia="Times New Roman" w:hAnsiTheme="minorHAnsi" w:cs="Calibri"/>
          <w:sz w:val="18"/>
          <w:szCs w:val="18"/>
          <w:lang w:val="en-GB"/>
        </w:rPr>
        <w:t>from them.</w:t>
      </w:r>
    </w:p>
    <w:p w14:paraId="286FA80A" w14:textId="77777777" w:rsidR="00BF51EA" w:rsidRDefault="00BF51EA" w:rsidP="00E2715B">
      <w:pPr>
        <w:autoSpaceDE w:val="0"/>
        <w:autoSpaceDN w:val="0"/>
        <w:adjustRightInd w:val="0"/>
        <w:spacing w:after="0"/>
        <w:jc w:val="both"/>
        <w:rPr>
          <w:rFonts w:asciiTheme="minorHAnsi" w:eastAsia="Times New Roman" w:hAnsiTheme="minorHAnsi" w:cs="Calibri"/>
          <w:sz w:val="18"/>
          <w:szCs w:val="18"/>
          <w:lang w:val="en-GB"/>
        </w:rPr>
      </w:pPr>
    </w:p>
    <w:p w14:paraId="13951ACB" w14:textId="7248C418" w:rsidR="00BF51EA" w:rsidRDefault="00BF51EA" w:rsidP="00F05641">
      <w:pPr>
        <w:autoSpaceDE w:val="0"/>
        <w:autoSpaceDN w:val="0"/>
        <w:adjustRightInd w:val="0"/>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 xml:space="preserve">Q: </w:t>
      </w:r>
      <w:r w:rsidR="006C6C92" w:rsidRPr="00F06412">
        <w:rPr>
          <w:rFonts w:asciiTheme="minorHAnsi" w:eastAsia="Times New Roman" w:hAnsiTheme="minorHAnsi" w:cs="Calibri"/>
          <w:b/>
          <w:bCs/>
          <w:i/>
          <w:iCs/>
          <w:sz w:val="18"/>
          <w:szCs w:val="18"/>
          <w:lang w:val="en-GB"/>
        </w:rPr>
        <w:t xml:space="preserve">Possible impact of </w:t>
      </w:r>
      <w:r w:rsidR="00F06412">
        <w:rPr>
          <w:rFonts w:asciiTheme="minorHAnsi" w:eastAsia="Times New Roman" w:hAnsiTheme="minorHAnsi" w:cs="Calibri"/>
          <w:b/>
          <w:bCs/>
          <w:i/>
          <w:iCs/>
          <w:sz w:val="18"/>
          <w:szCs w:val="18"/>
          <w:lang w:val="en-GB"/>
        </w:rPr>
        <w:t>P</w:t>
      </w:r>
      <w:r w:rsidR="006C6C92" w:rsidRPr="00F06412">
        <w:rPr>
          <w:rFonts w:asciiTheme="minorHAnsi" w:eastAsia="Times New Roman" w:hAnsiTheme="minorHAnsi" w:cs="Calibri"/>
          <w:b/>
          <w:bCs/>
          <w:i/>
          <w:iCs/>
          <w:sz w:val="18"/>
          <w:szCs w:val="18"/>
          <w:lang w:val="en-GB"/>
        </w:rPr>
        <w:t xml:space="preserve">illar </w:t>
      </w:r>
      <w:r w:rsidR="00F06412">
        <w:rPr>
          <w:rFonts w:asciiTheme="minorHAnsi" w:eastAsia="Times New Roman" w:hAnsiTheme="minorHAnsi" w:cs="Calibri"/>
          <w:b/>
          <w:bCs/>
          <w:i/>
          <w:iCs/>
          <w:sz w:val="18"/>
          <w:szCs w:val="18"/>
          <w:lang w:val="en-GB"/>
        </w:rPr>
        <w:t>Two</w:t>
      </w:r>
      <w:r w:rsidR="006C6C92" w:rsidRPr="00F06412">
        <w:rPr>
          <w:rFonts w:asciiTheme="minorHAnsi" w:eastAsia="Times New Roman" w:hAnsiTheme="minorHAnsi" w:cs="Calibri"/>
          <w:b/>
          <w:bCs/>
          <w:i/>
          <w:iCs/>
          <w:sz w:val="18"/>
          <w:szCs w:val="18"/>
          <w:lang w:val="en-GB"/>
        </w:rPr>
        <w:t xml:space="preserve"> </w:t>
      </w:r>
      <w:r w:rsidR="00F06412">
        <w:rPr>
          <w:rFonts w:asciiTheme="minorHAnsi" w:eastAsia="Times New Roman" w:hAnsiTheme="minorHAnsi" w:cs="Calibri"/>
          <w:b/>
          <w:bCs/>
          <w:i/>
          <w:iCs/>
          <w:sz w:val="18"/>
          <w:szCs w:val="18"/>
          <w:lang w:val="en-GB"/>
        </w:rPr>
        <w:t>to S</w:t>
      </w:r>
      <w:r w:rsidR="006C6C92" w:rsidRPr="00F06412">
        <w:rPr>
          <w:rFonts w:asciiTheme="minorHAnsi" w:eastAsia="Times New Roman" w:hAnsiTheme="minorHAnsi" w:cs="Calibri"/>
          <w:b/>
          <w:bCs/>
          <w:i/>
          <w:iCs/>
          <w:sz w:val="18"/>
          <w:szCs w:val="18"/>
          <w:lang w:val="en-GB"/>
        </w:rPr>
        <w:t xml:space="preserve">outh American </w:t>
      </w:r>
      <w:r w:rsidR="00F21A21" w:rsidRPr="00F06412">
        <w:rPr>
          <w:rFonts w:asciiTheme="minorHAnsi" w:eastAsia="Times New Roman" w:hAnsiTheme="minorHAnsi" w:cs="Calibri"/>
          <w:b/>
          <w:bCs/>
          <w:i/>
          <w:iCs/>
          <w:sz w:val="18"/>
          <w:szCs w:val="18"/>
          <w:lang w:val="en-GB"/>
        </w:rPr>
        <w:t>countries</w:t>
      </w:r>
      <w:r w:rsidR="006C6C92" w:rsidRPr="00F06412">
        <w:rPr>
          <w:rFonts w:asciiTheme="minorHAnsi" w:eastAsia="Times New Roman" w:hAnsiTheme="minorHAnsi" w:cs="Calibri"/>
          <w:b/>
          <w:bCs/>
          <w:i/>
          <w:iCs/>
          <w:sz w:val="18"/>
          <w:szCs w:val="18"/>
          <w:lang w:val="en-GB"/>
        </w:rPr>
        <w:t xml:space="preserve">: </w:t>
      </w:r>
      <w:r w:rsidR="00F21A21" w:rsidRPr="00F06412">
        <w:rPr>
          <w:rFonts w:asciiTheme="minorHAnsi" w:eastAsia="Times New Roman" w:hAnsiTheme="minorHAnsi" w:cs="Calibri"/>
          <w:b/>
          <w:bCs/>
          <w:i/>
          <w:iCs/>
          <w:sz w:val="18"/>
          <w:szCs w:val="18"/>
          <w:lang w:val="en-GB"/>
        </w:rPr>
        <w:t>activities</w:t>
      </w:r>
      <w:r w:rsidR="006C6C92" w:rsidRPr="00F06412">
        <w:rPr>
          <w:rFonts w:asciiTheme="minorHAnsi" w:eastAsia="Times New Roman" w:hAnsiTheme="minorHAnsi" w:cs="Calibri"/>
          <w:b/>
          <w:bCs/>
          <w:i/>
          <w:iCs/>
          <w:sz w:val="18"/>
          <w:szCs w:val="18"/>
          <w:lang w:val="en-GB"/>
        </w:rPr>
        <w:t xml:space="preserve"> that </w:t>
      </w:r>
      <w:r w:rsidR="00F21A21" w:rsidRPr="00F06412">
        <w:rPr>
          <w:rFonts w:asciiTheme="minorHAnsi" w:eastAsia="Times New Roman" w:hAnsiTheme="minorHAnsi" w:cs="Calibri"/>
          <w:b/>
          <w:bCs/>
          <w:i/>
          <w:iCs/>
          <w:sz w:val="18"/>
          <w:szCs w:val="18"/>
          <w:lang w:val="en-GB"/>
        </w:rPr>
        <w:t>consider</w:t>
      </w:r>
      <w:r w:rsidR="006C6C92" w:rsidRPr="00F06412">
        <w:rPr>
          <w:rFonts w:asciiTheme="minorHAnsi" w:eastAsia="Times New Roman" w:hAnsiTheme="minorHAnsi" w:cs="Calibri"/>
          <w:b/>
          <w:bCs/>
          <w:i/>
          <w:iCs/>
          <w:sz w:val="18"/>
          <w:szCs w:val="18"/>
          <w:lang w:val="en-GB"/>
        </w:rPr>
        <w:t xml:space="preserve"> </w:t>
      </w:r>
      <w:r w:rsidR="00F05641">
        <w:rPr>
          <w:rFonts w:asciiTheme="minorHAnsi" w:eastAsia="Times New Roman" w:hAnsiTheme="minorHAnsi" w:cs="Calibri"/>
          <w:b/>
          <w:bCs/>
          <w:i/>
          <w:iCs/>
          <w:sz w:val="18"/>
          <w:szCs w:val="18"/>
          <w:lang w:val="en-GB"/>
        </w:rPr>
        <w:t>P</w:t>
      </w:r>
      <w:r w:rsidR="006C6C92" w:rsidRPr="00F06412">
        <w:rPr>
          <w:rFonts w:asciiTheme="minorHAnsi" w:eastAsia="Times New Roman" w:hAnsiTheme="minorHAnsi" w:cs="Calibri"/>
          <w:b/>
          <w:bCs/>
          <w:i/>
          <w:iCs/>
          <w:sz w:val="18"/>
          <w:szCs w:val="18"/>
          <w:lang w:val="en-GB"/>
        </w:rPr>
        <w:t xml:space="preserve">illar </w:t>
      </w:r>
      <w:r w:rsidR="00F05641">
        <w:rPr>
          <w:rFonts w:asciiTheme="minorHAnsi" w:eastAsia="Times New Roman" w:hAnsiTheme="minorHAnsi" w:cs="Calibri"/>
          <w:b/>
          <w:bCs/>
          <w:i/>
          <w:iCs/>
          <w:sz w:val="18"/>
          <w:szCs w:val="18"/>
          <w:lang w:val="en-GB"/>
        </w:rPr>
        <w:t>Two</w:t>
      </w:r>
      <w:r w:rsidR="006C6C92" w:rsidRPr="00F06412">
        <w:rPr>
          <w:rFonts w:asciiTheme="minorHAnsi" w:eastAsia="Times New Roman" w:hAnsiTheme="minorHAnsi" w:cs="Calibri"/>
          <w:b/>
          <w:bCs/>
          <w:i/>
          <w:iCs/>
          <w:sz w:val="18"/>
          <w:szCs w:val="18"/>
          <w:lang w:val="en-GB"/>
        </w:rPr>
        <w:t xml:space="preserve"> </w:t>
      </w:r>
      <w:r w:rsidR="00F21A21" w:rsidRPr="00F06412">
        <w:rPr>
          <w:rFonts w:asciiTheme="minorHAnsi" w:eastAsia="Times New Roman" w:hAnsiTheme="minorHAnsi" w:cs="Calibri"/>
          <w:b/>
          <w:bCs/>
          <w:i/>
          <w:iCs/>
          <w:sz w:val="18"/>
          <w:szCs w:val="18"/>
          <w:lang w:val="en-GB"/>
        </w:rPr>
        <w:t>consensus</w:t>
      </w:r>
      <w:r w:rsidR="006C6C92" w:rsidRPr="00F06412">
        <w:rPr>
          <w:rFonts w:asciiTheme="minorHAnsi" w:eastAsia="Times New Roman" w:hAnsiTheme="minorHAnsi" w:cs="Calibri"/>
          <w:b/>
          <w:bCs/>
          <w:i/>
          <w:iCs/>
          <w:sz w:val="18"/>
          <w:szCs w:val="18"/>
          <w:lang w:val="en-GB"/>
        </w:rPr>
        <w:t xml:space="preserve"> positions for </w:t>
      </w:r>
      <w:r w:rsidR="00F21A21" w:rsidRPr="00F06412">
        <w:rPr>
          <w:rFonts w:asciiTheme="minorHAnsi" w:eastAsia="Times New Roman" w:hAnsiTheme="minorHAnsi" w:cs="Calibri"/>
          <w:b/>
          <w:bCs/>
          <w:i/>
          <w:iCs/>
          <w:sz w:val="18"/>
          <w:szCs w:val="18"/>
          <w:lang w:val="en-GB"/>
        </w:rPr>
        <w:t>Latin</w:t>
      </w:r>
      <w:r w:rsidR="006C6C92" w:rsidRPr="00F06412">
        <w:rPr>
          <w:rFonts w:asciiTheme="minorHAnsi" w:eastAsia="Times New Roman" w:hAnsiTheme="minorHAnsi" w:cs="Calibri"/>
          <w:b/>
          <w:bCs/>
          <w:i/>
          <w:iCs/>
          <w:sz w:val="18"/>
          <w:szCs w:val="18"/>
          <w:lang w:val="en-GB"/>
        </w:rPr>
        <w:t xml:space="preserve"> American</w:t>
      </w:r>
      <w:r w:rsidR="00F05641">
        <w:rPr>
          <w:rFonts w:asciiTheme="minorHAnsi" w:eastAsia="Times New Roman" w:hAnsiTheme="minorHAnsi" w:cs="Calibri"/>
          <w:b/>
          <w:bCs/>
          <w:i/>
          <w:iCs/>
          <w:sz w:val="18"/>
          <w:szCs w:val="18"/>
          <w:lang w:val="en-GB"/>
        </w:rPr>
        <w:t>?</w:t>
      </w:r>
    </w:p>
    <w:p w14:paraId="2EE0F97B" w14:textId="30498E56" w:rsidR="00F21A21" w:rsidRPr="00E2715B" w:rsidRDefault="00F21A21"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A: </w:t>
      </w:r>
      <w:r w:rsidR="00F05641" w:rsidRPr="61D93804">
        <w:rPr>
          <w:rFonts w:asciiTheme="minorHAnsi" w:eastAsia="Times New Roman" w:hAnsiTheme="minorHAnsi" w:cs="Calibri"/>
          <w:sz w:val="18"/>
          <w:szCs w:val="18"/>
          <w:lang w:val="en-GB"/>
        </w:rPr>
        <w:t xml:space="preserve">There </w:t>
      </w:r>
      <w:r w:rsidR="005A36B5" w:rsidRPr="61D93804">
        <w:rPr>
          <w:rFonts w:asciiTheme="minorHAnsi" w:eastAsia="Times New Roman" w:hAnsiTheme="minorHAnsi" w:cs="Calibri"/>
          <w:sz w:val="18"/>
          <w:szCs w:val="18"/>
          <w:lang w:val="en-GB"/>
        </w:rPr>
        <w:t xml:space="preserve">were </w:t>
      </w:r>
      <w:r w:rsidR="00F05641" w:rsidRPr="61D93804">
        <w:rPr>
          <w:rFonts w:asciiTheme="minorHAnsi" w:eastAsia="Times New Roman" w:hAnsiTheme="minorHAnsi" w:cs="Calibri"/>
          <w:sz w:val="18"/>
          <w:szCs w:val="18"/>
          <w:lang w:val="en-GB"/>
        </w:rPr>
        <w:t xml:space="preserve">not </w:t>
      </w:r>
      <w:r w:rsidR="017BB870" w:rsidRPr="61D93804">
        <w:rPr>
          <w:rFonts w:asciiTheme="minorHAnsi" w:eastAsia="Times New Roman" w:hAnsiTheme="minorHAnsi" w:cs="Calibri"/>
          <w:sz w:val="18"/>
          <w:szCs w:val="18"/>
          <w:lang w:val="en-GB"/>
        </w:rPr>
        <w:t>many</w:t>
      </w:r>
      <w:r w:rsidR="00F05641" w:rsidRPr="61D93804">
        <w:rPr>
          <w:rFonts w:asciiTheme="minorHAnsi" w:eastAsia="Times New Roman" w:hAnsiTheme="minorHAnsi" w:cs="Calibri"/>
          <w:sz w:val="18"/>
          <w:szCs w:val="18"/>
          <w:lang w:val="en-GB"/>
        </w:rPr>
        <w:t xml:space="preserve"> discussions </w:t>
      </w:r>
      <w:r w:rsidRPr="61D93804">
        <w:rPr>
          <w:rFonts w:asciiTheme="minorHAnsi" w:eastAsia="Times New Roman" w:hAnsiTheme="minorHAnsi" w:cs="Calibri"/>
          <w:sz w:val="18"/>
          <w:szCs w:val="18"/>
          <w:lang w:val="en-GB"/>
        </w:rPr>
        <w:t xml:space="preserve">on </w:t>
      </w:r>
      <w:r w:rsidR="005A36B5" w:rsidRPr="61D93804">
        <w:rPr>
          <w:rFonts w:asciiTheme="minorHAnsi" w:eastAsia="Times New Roman" w:hAnsiTheme="minorHAnsi" w:cs="Calibri"/>
          <w:sz w:val="18"/>
          <w:szCs w:val="18"/>
          <w:lang w:val="en-GB"/>
        </w:rPr>
        <w:t>P</w:t>
      </w:r>
      <w:r w:rsidRPr="61D93804">
        <w:rPr>
          <w:rFonts w:asciiTheme="minorHAnsi" w:eastAsia="Times New Roman" w:hAnsiTheme="minorHAnsi" w:cs="Calibri"/>
          <w:sz w:val="18"/>
          <w:szCs w:val="18"/>
          <w:lang w:val="en-GB"/>
        </w:rPr>
        <w:t xml:space="preserve">illar </w:t>
      </w:r>
      <w:r w:rsidR="005A36B5" w:rsidRPr="61D93804">
        <w:rPr>
          <w:rFonts w:asciiTheme="minorHAnsi" w:eastAsia="Times New Roman" w:hAnsiTheme="minorHAnsi" w:cs="Calibri"/>
          <w:sz w:val="18"/>
          <w:szCs w:val="18"/>
          <w:lang w:val="en-GB"/>
        </w:rPr>
        <w:t>Two. The</w:t>
      </w:r>
      <w:r w:rsidRPr="61D93804">
        <w:rPr>
          <w:rFonts w:asciiTheme="minorHAnsi" w:eastAsia="Times New Roman" w:hAnsiTheme="minorHAnsi" w:cs="Calibri"/>
          <w:sz w:val="18"/>
          <w:szCs w:val="18"/>
          <w:lang w:val="en-GB"/>
        </w:rPr>
        <w:t xml:space="preserve"> main interest is to share information in the forum</w:t>
      </w:r>
      <w:r w:rsidR="00185FB0">
        <w:rPr>
          <w:rFonts w:asciiTheme="minorHAnsi" w:eastAsia="Times New Roman" w:hAnsiTheme="minorHAnsi" w:cs="Calibri"/>
          <w:sz w:val="18"/>
          <w:szCs w:val="18"/>
          <w:lang w:val="en-GB"/>
        </w:rPr>
        <w:t>.</w:t>
      </w:r>
    </w:p>
    <w:p w14:paraId="69CE8872" w14:textId="0D4B8C33" w:rsidR="00C615BE" w:rsidRPr="00C615BE" w:rsidRDefault="00C615BE" w:rsidP="61D93804">
      <w:pPr>
        <w:autoSpaceDE w:val="0"/>
        <w:autoSpaceDN w:val="0"/>
        <w:adjustRightInd w:val="0"/>
        <w:spacing w:after="0"/>
        <w:jc w:val="both"/>
        <w:rPr>
          <w:rFonts w:asciiTheme="minorHAnsi" w:eastAsia="Times New Roman" w:hAnsiTheme="minorHAnsi" w:cs="Arial"/>
          <w:color w:val="FFFFFF" w:themeColor="text2"/>
          <w:sz w:val="18"/>
          <w:szCs w:val="18"/>
          <w:lang w:val="en-GB"/>
        </w:rPr>
      </w:pPr>
      <w:r w:rsidRPr="61D93804">
        <w:rPr>
          <w:rFonts w:asciiTheme="minorHAnsi" w:eastAsia="Times New Roman" w:hAnsiTheme="minorHAnsi" w:cs="Arial"/>
          <w:b/>
          <w:bCs/>
          <w:color w:val="FFFFFF" w:themeColor="text2"/>
          <w:sz w:val="18"/>
          <w:szCs w:val="18"/>
          <w:lang w:val="en-GB"/>
        </w:rPr>
        <w:t xml:space="preserve">14:30 - 16.20 Commission working groups, projects and </w:t>
      </w:r>
      <w:proofErr w:type="gramStart"/>
      <w:r w:rsidRPr="61D93804">
        <w:rPr>
          <w:rFonts w:asciiTheme="minorHAnsi" w:eastAsia="Times New Roman" w:hAnsiTheme="minorHAnsi" w:cs="Arial"/>
          <w:b/>
          <w:bCs/>
          <w:color w:val="FFFFFF" w:themeColor="text2"/>
          <w:sz w:val="18"/>
          <w:szCs w:val="18"/>
          <w:lang w:val="en-GB"/>
        </w:rPr>
        <w:t>initiatives</w:t>
      </w:r>
      <w:proofErr w:type="gramEnd"/>
      <w:r w:rsidRPr="61D93804">
        <w:rPr>
          <w:rFonts w:asciiTheme="minorHAnsi" w:eastAsia="Times New Roman" w:hAnsiTheme="minorHAnsi" w:cs="Arial"/>
          <w:b/>
          <w:bCs/>
          <w:color w:val="FFFFFF" w:themeColor="text2"/>
          <w:sz w:val="18"/>
          <w:szCs w:val="18"/>
          <w:lang w:val="en-GB"/>
        </w:rPr>
        <w:t xml:space="preserve"> </w:t>
      </w:r>
    </w:p>
    <w:p w14:paraId="33557094" w14:textId="33189C4F" w:rsidR="00C615BE" w:rsidRDefault="4ADB2C4A" w:rsidP="61D93804">
      <w:pPr>
        <w:autoSpaceDE w:val="0"/>
        <w:autoSpaceDN w:val="0"/>
        <w:adjustRightInd w:val="0"/>
        <w:spacing w:after="0"/>
        <w:jc w:val="both"/>
        <w:rPr>
          <w:rFonts w:asciiTheme="minorHAnsi" w:eastAsia="Times New Roman" w:hAnsiTheme="minorHAnsi" w:cs="Calibri"/>
          <w:szCs w:val="20"/>
          <w:lang w:val="en-GB"/>
        </w:rPr>
      </w:pPr>
      <w:r w:rsidRPr="61D93804">
        <w:rPr>
          <w:rFonts w:asciiTheme="minorHAnsi" w:eastAsia="Times New Roman" w:hAnsiTheme="minorHAnsi" w:cs="Calibri"/>
          <w:b/>
          <w:bCs/>
          <w:szCs w:val="20"/>
          <w:lang w:val="en-GB"/>
        </w:rPr>
        <w:t>6</w:t>
      </w:r>
      <w:r w:rsidR="00C615BE" w:rsidRPr="61D93804">
        <w:rPr>
          <w:rFonts w:asciiTheme="minorHAnsi" w:eastAsia="Times New Roman" w:hAnsiTheme="minorHAnsi" w:cs="Calibri"/>
          <w:b/>
          <w:bCs/>
          <w:szCs w:val="20"/>
          <w:lang w:val="en-GB"/>
        </w:rPr>
        <w:t>. Developments on indirect tax issues (15.10 – 1</w:t>
      </w:r>
      <w:r w:rsidR="002A6963" w:rsidRPr="61D93804">
        <w:rPr>
          <w:rFonts w:asciiTheme="minorHAnsi" w:eastAsia="Times New Roman" w:hAnsiTheme="minorHAnsi" w:cs="Calibri"/>
          <w:b/>
          <w:bCs/>
          <w:szCs w:val="20"/>
          <w:lang w:val="en-GB"/>
        </w:rPr>
        <w:t>5</w:t>
      </w:r>
      <w:r w:rsidR="00C615BE" w:rsidRPr="61D93804">
        <w:rPr>
          <w:rFonts w:asciiTheme="minorHAnsi" w:eastAsia="Times New Roman" w:hAnsiTheme="minorHAnsi" w:cs="Calibri"/>
          <w:b/>
          <w:bCs/>
          <w:szCs w:val="20"/>
          <w:lang w:val="en-GB"/>
        </w:rPr>
        <w:t xml:space="preserve">.50) – Marlon Van </w:t>
      </w:r>
      <w:proofErr w:type="spellStart"/>
      <w:r w:rsidR="00C615BE" w:rsidRPr="61D93804">
        <w:rPr>
          <w:rFonts w:asciiTheme="minorHAnsi" w:eastAsia="Times New Roman" w:hAnsiTheme="minorHAnsi" w:cs="Calibri"/>
          <w:b/>
          <w:bCs/>
          <w:szCs w:val="20"/>
          <w:lang w:val="en-GB"/>
        </w:rPr>
        <w:t>Ameersfoort</w:t>
      </w:r>
      <w:proofErr w:type="spellEnd"/>
      <w:r w:rsidR="00C615BE" w:rsidRPr="61D93804">
        <w:rPr>
          <w:rFonts w:asciiTheme="minorHAnsi" w:eastAsia="Times New Roman" w:hAnsiTheme="minorHAnsi" w:cs="Calibri"/>
          <w:b/>
          <w:bCs/>
          <w:szCs w:val="20"/>
          <w:lang w:val="en-GB"/>
        </w:rPr>
        <w:t xml:space="preserve"> </w:t>
      </w:r>
      <w:r w:rsidR="00C615BE" w:rsidRPr="61D93804">
        <w:rPr>
          <w:rFonts w:asciiTheme="minorHAnsi" w:eastAsia="Times New Roman" w:hAnsiTheme="minorHAnsi" w:cs="Calibri"/>
          <w:szCs w:val="20"/>
          <w:lang w:val="en-GB"/>
        </w:rPr>
        <w:t xml:space="preserve">(Co-chair of the ICC Indirect Taxation Working Group) - online </w:t>
      </w:r>
    </w:p>
    <w:p w14:paraId="3EA24813" w14:textId="77777777" w:rsidR="00163C61" w:rsidRDefault="00163C61" w:rsidP="00A459DD">
      <w:pPr>
        <w:autoSpaceDE w:val="0"/>
        <w:autoSpaceDN w:val="0"/>
        <w:adjustRightInd w:val="0"/>
        <w:spacing w:after="0"/>
        <w:jc w:val="both"/>
        <w:rPr>
          <w:rFonts w:asciiTheme="minorHAnsi" w:eastAsia="Times New Roman" w:hAnsiTheme="minorHAnsi" w:cs="Calibri"/>
          <w:sz w:val="18"/>
          <w:szCs w:val="18"/>
          <w:lang w:val="en-GB"/>
        </w:rPr>
      </w:pPr>
    </w:p>
    <w:p w14:paraId="6FCCBE92" w14:textId="6B148C14" w:rsidR="00C615BE" w:rsidRPr="00C615BE" w:rsidRDefault="7027455E" w:rsidP="61D93804">
      <w:pPr>
        <w:pStyle w:val="ListParagraph"/>
        <w:numPr>
          <w:ilvl w:val="0"/>
          <w:numId w:val="21"/>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lastRenderedPageBreak/>
        <w:t>Members of ICC Indirect Tax had opportunity to participate last meeting of the UN Subcommittee on Indir</w:t>
      </w:r>
      <w:r w:rsidR="64DF7E9E" w:rsidRPr="61D93804">
        <w:rPr>
          <w:rFonts w:asciiTheme="minorHAnsi" w:eastAsia="Times New Roman" w:hAnsiTheme="minorHAnsi" w:cs="Calibri"/>
          <w:sz w:val="18"/>
          <w:szCs w:val="18"/>
          <w:lang w:val="en-GB"/>
        </w:rPr>
        <w:t>ect Taxation - also had the opportunity to provide comments, suggestions and share best practices</w:t>
      </w:r>
      <w:r w:rsidR="00185FB0">
        <w:rPr>
          <w:rFonts w:asciiTheme="minorHAnsi" w:eastAsia="Times New Roman" w:hAnsiTheme="minorHAnsi" w:cs="Calibri"/>
          <w:sz w:val="18"/>
          <w:szCs w:val="18"/>
          <w:lang w:val="en-GB"/>
        </w:rPr>
        <w:t>.</w:t>
      </w:r>
    </w:p>
    <w:p w14:paraId="48664FF3" w14:textId="5670F1C9" w:rsidR="645B4C7C" w:rsidRDefault="645B4C7C" w:rsidP="61D93804">
      <w:pPr>
        <w:pStyle w:val="ListParagraph"/>
        <w:numPr>
          <w:ilvl w:val="0"/>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Reports being presented as drafts at the upcoming UN Tax Committee of </w:t>
      </w:r>
      <w:proofErr w:type="gramStart"/>
      <w:r w:rsidRPr="61D93804">
        <w:rPr>
          <w:rFonts w:asciiTheme="minorHAnsi" w:eastAsia="Times New Roman" w:hAnsiTheme="minorHAnsi" w:cs="Calibri"/>
          <w:sz w:val="18"/>
          <w:szCs w:val="18"/>
          <w:lang w:val="en-GB"/>
        </w:rPr>
        <w:t>experts</w:t>
      </w:r>
      <w:proofErr w:type="gramEnd"/>
      <w:r w:rsidRPr="61D93804">
        <w:rPr>
          <w:rFonts w:asciiTheme="minorHAnsi" w:eastAsia="Times New Roman" w:hAnsiTheme="minorHAnsi" w:cs="Calibri"/>
          <w:sz w:val="18"/>
          <w:szCs w:val="18"/>
          <w:lang w:val="en-GB"/>
        </w:rPr>
        <w:t xml:space="preserve"> sessions are:</w:t>
      </w:r>
    </w:p>
    <w:p w14:paraId="4D7BB1AC" w14:textId="16E97CBE" w:rsidR="645B4C7C" w:rsidRDefault="645B4C7C" w:rsidP="61D93804">
      <w:pPr>
        <w:pStyle w:val="ListParagraph"/>
        <w:numPr>
          <w:ilvl w:val="1"/>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Overview of VAT/GST in developing countries</w:t>
      </w:r>
    </w:p>
    <w:p w14:paraId="5AEEA2EB" w14:textId="51239F51" w:rsidR="645B4C7C" w:rsidRDefault="645B4C7C" w:rsidP="61D93804">
      <w:pPr>
        <w:pStyle w:val="ListParagraph"/>
        <w:numPr>
          <w:ilvl w:val="1"/>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VAT/GST treatment of small enterprises </w:t>
      </w:r>
    </w:p>
    <w:p w14:paraId="387BCACF" w14:textId="5FF2A13E" w:rsidR="645B4C7C" w:rsidRDefault="645B4C7C" w:rsidP="61D93804">
      <w:pPr>
        <w:pStyle w:val="ListParagraph"/>
        <w:numPr>
          <w:ilvl w:val="1"/>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VAT refunds; and </w:t>
      </w:r>
    </w:p>
    <w:p w14:paraId="48341D1B" w14:textId="4A998350" w:rsidR="645B4C7C" w:rsidRDefault="645B4C7C" w:rsidP="61D93804">
      <w:pPr>
        <w:pStyle w:val="ListParagraph"/>
        <w:numPr>
          <w:ilvl w:val="1"/>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The use of new technologies to improve VAT/GST compliance (IT systems. E-invoices/big data)</w:t>
      </w:r>
    </w:p>
    <w:p w14:paraId="0C313AC3" w14:textId="1BFEE3E5" w:rsidR="645B4C7C" w:rsidRDefault="645B4C7C" w:rsidP="61D93804">
      <w:pPr>
        <w:pStyle w:val="ListParagraph"/>
        <w:numPr>
          <w:ilvl w:val="0"/>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upcoming reports to be focused on specific sectors</w:t>
      </w:r>
      <w:r w:rsidR="00185FB0">
        <w:rPr>
          <w:rFonts w:asciiTheme="minorHAnsi" w:eastAsia="Times New Roman" w:hAnsiTheme="minorHAnsi" w:cs="Calibri"/>
          <w:sz w:val="18"/>
          <w:szCs w:val="18"/>
          <w:lang w:val="en-GB"/>
        </w:rPr>
        <w:t xml:space="preserve"> have been postponed to the next mandate of the UN Committee of Experts.</w:t>
      </w:r>
    </w:p>
    <w:p w14:paraId="79449496" w14:textId="5A67549A" w:rsidR="645B4C7C" w:rsidRDefault="645B4C7C" w:rsidP="61D93804">
      <w:pPr>
        <w:pStyle w:val="ListParagraph"/>
        <w:numPr>
          <w:ilvl w:val="0"/>
          <w:numId w:val="2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Many of the points that ICC has raised have been taken onboard by the </w:t>
      </w:r>
      <w:proofErr w:type="gramStart"/>
      <w:r w:rsidR="0AF97740" w:rsidRPr="61D93804">
        <w:rPr>
          <w:rFonts w:asciiTheme="minorHAnsi" w:eastAsia="Times New Roman" w:hAnsiTheme="minorHAnsi" w:cs="Calibri"/>
          <w:sz w:val="18"/>
          <w:szCs w:val="18"/>
          <w:lang w:val="en-GB"/>
        </w:rPr>
        <w:t>Subcommittee</w:t>
      </w:r>
      <w:proofErr w:type="gramEnd"/>
    </w:p>
    <w:p w14:paraId="38FCA00B" w14:textId="2DD89768" w:rsidR="61D93804" w:rsidRDefault="61D93804" w:rsidP="61D93804">
      <w:pPr>
        <w:spacing w:after="0"/>
        <w:jc w:val="both"/>
        <w:rPr>
          <w:rFonts w:asciiTheme="minorHAnsi" w:eastAsia="Times New Roman" w:hAnsiTheme="minorHAnsi" w:cs="Calibri"/>
          <w:sz w:val="18"/>
          <w:szCs w:val="18"/>
          <w:lang w:val="en-GB"/>
        </w:rPr>
      </w:pPr>
    </w:p>
    <w:p w14:paraId="0A94DA6D" w14:textId="3621CCA8" w:rsidR="0AF97740" w:rsidRDefault="0AF97740" w:rsidP="61D93804">
      <w:pPr>
        <w:spacing w:after="0"/>
        <w:jc w:val="both"/>
        <w:rPr>
          <w:rFonts w:asciiTheme="minorHAnsi" w:eastAsia="Times New Roman" w:hAnsiTheme="minorHAnsi" w:cs="Calibri"/>
          <w:b/>
          <w:bCs/>
          <w:sz w:val="18"/>
          <w:szCs w:val="18"/>
          <w:lang w:val="en-GB"/>
        </w:rPr>
      </w:pPr>
      <w:r w:rsidRPr="61D93804">
        <w:rPr>
          <w:rFonts w:asciiTheme="minorHAnsi" w:eastAsia="Times New Roman" w:hAnsiTheme="minorHAnsi" w:cs="Calibri"/>
          <w:b/>
          <w:bCs/>
          <w:sz w:val="18"/>
          <w:szCs w:val="18"/>
          <w:lang w:val="en-GB"/>
        </w:rPr>
        <w:t>EU VIDA Proposal</w:t>
      </w:r>
    </w:p>
    <w:p w14:paraId="693316D3" w14:textId="34E603C6" w:rsidR="78E31E90" w:rsidRDefault="78E31E90" w:rsidP="61D93804">
      <w:pPr>
        <w:pStyle w:val="ListParagraph"/>
        <w:numPr>
          <w:ilvl w:val="0"/>
          <w:numId w:val="17"/>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ICC provided the comments to European Com</w:t>
      </w:r>
      <w:r w:rsidR="67B8F38E" w:rsidRPr="61D93804">
        <w:rPr>
          <w:rFonts w:asciiTheme="minorHAnsi" w:eastAsia="Times New Roman" w:hAnsiTheme="minorHAnsi" w:cs="Calibri"/>
          <w:sz w:val="18"/>
          <w:szCs w:val="18"/>
          <w:lang w:val="en-GB"/>
        </w:rPr>
        <w:t>m</w:t>
      </w:r>
      <w:r w:rsidRPr="61D93804">
        <w:rPr>
          <w:rFonts w:asciiTheme="minorHAnsi" w:eastAsia="Times New Roman" w:hAnsiTheme="minorHAnsi" w:cs="Calibri"/>
          <w:sz w:val="18"/>
          <w:szCs w:val="18"/>
          <w:lang w:val="en-GB"/>
        </w:rPr>
        <w:t>i</w:t>
      </w:r>
      <w:r w:rsidR="7C0E7672" w:rsidRPr="61D93804">
        <w:rPr>
          <w:rFonts w:asciiTheme="minorHAnsi" w:eastAsia="Times New Roman" w:hAnsiTheme="minorHAnsi" w:cs="Calibri"/>
          <w:sz w:val="18"/>
          <w:szCs w:val="18"/>
          <w:lang w:val="en-GB"/>
        </w:rPr>
        <w:t>s</w:t>
      </w:r>
      <w:r w:rsidRPr="61D93804">
        <w:rPr>
          <w:rFonts w:asciiTheme="minorHAnsi" w:eastAsia="Times New Roman" w:hAnsiTheme="minorHAnsi" w:cs="Calibri"/>
          <w:sz w:val="18"/>
          <w:szCs w:val="18"/>
          <w:lang w:val="en-GB"/>
        </w:rPr>
        <w:t xml:space="preserve">sion </w:t>
      </w:r>
    </w:p>
    <w:p w14:paraId="0E76905C" w14:textId="18E5711D" w:rsidR="78E31E90" w:rsidRDefault="78E31E90" w:rsidP="61D93804">
      <w:pPr>
        <w:pStyle w:val="ListParagraph"/>
        <w:numPr>
          <w:ilvl w:val="0"/>
          <w:numId w:val="17"/>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lots of progress behind the screens</w:t>
      </w:r>
      <w:r w:rsidR="46873405" w:rsidRPr="61D93804">
        <w:rPr>
          <w:rFonts w:asciiTheme="minorHAnsi" w:eastAsia="Times New Roman" w:hAnsiTheme="minorHAnsi" w:cs="Calibri"/>
          <w:sz w:val="18"/>
          <w:szCs w:val="18"/>
          <w:lang w:val="en-GB"/>
        </w:rPr>
        <w:t xml:space="preserve"> has been made</w:t>
      </w:r>
      <w:r w:rsidRPr="61D93804">
        <w:rPr>
          <w:rFonts w:asciiTheme="minorHAnsi" w:eastAsia="Times New Roman" w:hAnsiTheme="minorHAnsi" w:cs="Calibri"/>
          <w:sz w:val="18"/>
          <w:szCs w:val="18"/>
          <w:lang w:val="en-GB"/>
        </w:rPr>
        <w:t xml:space="preserve">, </w:t>
      </w:r>
      <w:r w:rsidR="3E2F3528" w:rsidRPr="61D93804">
        <w:rPr>
          <w:rFonts w:asciiTheme="minorHAnsi" w:eastAsia="Times New Roman" w:hAnsiTheme="minorHAnsi" w:cs="Calibri"/>
          <w:sz w:val="18"/>
          <w:szCs w:val="18"/>
          <w:lang w:val="en-GB"/>
        </w:rPr>
        <w:t>possible vote in</w:t>
      </w:r>
      <w:r w:rsidRPr="61D93804">
        <w:rPr>
          <w:rFonts w:asciiTheme="minorHAnsi" w:eastAsia="Times New Roman" w:hAnsiTheme="minorHAnsi" w:cs="Calibri"/>
          <w:sz w:val="18"/>
          <w:szCs w:val="18"/>
          <w:lang w:val="en-GB"/>
        </w:rPr>
        <w:t xml:space="preserve"> May 2024 </w:t>
      </w:r>
    </w:p>
    <w:p w14:paraId="5C28C647" w14:textId="4B856292" w:rsidR="4C55EB10" w:rsidRDefault="4C55EB10" w:rsidP="61D93804">
      <w:pPr>
        <w:pStyle w:val="ListParagraph"/>
        <w:numPr>
          <w:ilvl w:val="0"/>
          <w:numId w:val="17"/>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Demand of</w:t>
      </w:r>
      <w:r w:rsidR="78E31E90" w:rsidRPr="61D93804">
        <w:rPr>
          <w:rFonts w:asciiTheme="minorHAnsi" w:eastAsia="Times New Roman" w:hAnsiTheme="minorHAnsi" w:cs="Calibri"/>
          <w:sz w:val="18"/>
          <w:szCs w:val="18"/>
          <w:lang w:val="en-GB"/>
        </w:rPr>
        <w:t xml:space="preserve"> clear time frame for implementation</w:t>
      </w:r>
      <w:r w:rsidR="1CCB13B7" w:rsidRPr="61D93804">
        <w:rPr>
          <w:rFonts w:asciiTheme="minorHAnsi" w:eastAsia="Times New Roman" w:hAnsiTheme="minorHAnsi" w:cs="Calibri"/>
          <w:sz w:val="18"/>
          <w:szCs w:val="18"/>
          <w:lang w:val="en-GB"/>
        </w:rPr>
        <w:t xml:space="preserve"> for businesses</w:t>
      </w:r>
      <w:r w:rsidR="78E31E90" w:rsidRPr="61D93804">
        <w:rPr>
          <w:rFonts w:asciiTheme="minorHAnsi" w:eastAsia="Times New Roman" w:hAnsiTheme="minorHAnsi" w:cs="Calibri"/>
          <w:sz w:val="18"/>
          <w:szCs w:val="18"/>
          <w:lang w:val="en-GB"/>
        </w:rPr>
        <w:t xml:space="preserve"> (at least a year)</w:t>
      </w:r>
    </w:p>
    <w:p w14:paraId="4F6810D0" w14:textId="4C2C2E13" w:rsidR="61D93804" w:rsidRDefault="61D93804" w:rsidP="61D93804">
      <w:pPr>
        <w:spacing w:after="0"/>
        <w:jc w:val="both"/>
        <w:rPr>
          <w:rFonts w:asciiTheme="minorHAnsi" w:eastAsia="Times New Roman" w:hAnsiTheme="minorHAnsi" w:cs="Calibri"/>
          <w:sz w:val="18"/>
          <w:szCs w:val="18"/>
          <w:lang w:val="en-GB"/>
        </w:rPr>
      </w:pPr>
    </w:p>
    <w:p w14:paraId="1CB7DAF5" w14:textId="65FF5B76" w:rsidR="00C615BE" w:rsidRPr="00C615BE" w:rsidRDefault="134E8A44" w:rsidP="61D93804">
      <w:p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Cs w:val="20"/>
          <w:lang w:val="en-GB"/>
        </w:rPr>
        <w:t>7</w:t>
      </w:r>
      <w:r w:rsidR="00C615BE" w:rsidRPr="61D93804">
        <w:rPr>
          <w:rFonts w:asciiTheme="minorHAnsi" w:eastAsia="Times New Roman" w:hAnsiTheme="minorHAnsi" w:cs="Calibri"/>
          <w:b/>
          <w:bCs/>
          <w:szCs w:val="20"/>
          <w:lang w:val="en-GB"/>
        </w:rPr>
        <w:t xml:space="preserve">. Tax implications of cross-border teleworking (14.30 – 14.50) – Tom Roesser </w:t>
      </w:r>
      <w:r w:rsidR="00C615BE" w:rsidRPr="61D93804">
        <w:rPr>
          <w:rFonts w:asciiTheme="minorHAnsi" w:eastAsia="Times New Roman" w:hAnsiTheme="minorHAnsi" w:cs="Calibri"/>
          <w:szCs w:val="20"/>
          <w:lang w:val="en-GB"/>
        </w:rPr>
        <w:t>(ICC Vice-Chair Global Tax Commission and Chair of the ICC Taxation of Cross-border Teleworkers Working Group) – in person</w:t>
      </w:r>
      <w:r w:rsidR="00C615BE" w:rsidRPr="61D93804">
        <w:rPr>
          <w:rFonts w:asciiTheme="minorHAnsi" w:eastAsia="Times New Roman" w:hAnsiTheme="minorHAnsi" w:cs="Calibri"/>
          <w:sz w:val="18"/>
          <w:szCs w:val="18"/>
          <w:lang w:val="en-GB"/>
        </w:rPr>
        <w:t xml:space="preserve"> </w:t>
      </w:r>
    </w:p>
    <w:p w14:paraId="42103846" w14:textId="148B60C5" w:rsidR="00C615BE" w:rsidRPr="00C615BE" w:rsidRDefault="00C615BE" w:rsidP="61D93804">
      <w:pPr>
        <w:autoSpaceDE w:val="0"/>
        <w:autoSpaceDN w:val="0"/>
        <w:adjustRightInd w:val="0"/>
        <w:spacing w:after="0"/>
        <w:jc w:val="both"/>
        <w:rPr>
          <w:rFonts w:asciiTheme="minorHAnsi" w:eastAsia="Times New Roman" w:hAnsiTheme="minorHAnsi" w:cs="Calibri"/>
          <w:sz w:val="18"/>
          <w:szCs w:val="18"/>
          <w:lang w:val="en-GB"/>
        </w:rPr>
      </w:pPr>
    </w:p>
    <w:p w14:paraId="27BF955D" w14:textId="49A44535" w:rsidR="00C615BE" w:rsidRPr="00C615BE" w:rsidRDefault="0E2D9643" w:rsidP="61D93804">
      <w:pPr>
        <w:autoSpaceDE w:val="0"/>
        <w:autoSpaceDN w:val="0"/>
        <w:adjustRightInd w:val="0"/>
        <w:spacing w:after="0"/>
        <w:jc w:val="both"/>
        <w:rPr>
          <w:rFonts w:asciiTheme="minorHAnsi" w:eastAsia="Times New Roman" w:hAnsiTheme="minorHAnsi" w:cs="Calibri"/>
          <w:sz w:val="18"/>
          <w:szCs w:val="18"/>
          <w:u w:val="single"/>
          <w:lang w:val="en-GB"/>
        </w:rPr>
      </w:pPr>
      <w:r w:rsidRPr="61D93804">
        <w:rPr>
          <w:rFonts w:asciiTheme="minorHAnsi" w:eastAsia="Times New Roman" w:hAnsiTheme="minorHAnsi" w:cs="Calibri"/>
          <w:sz w:val="18"/>
          <w:szCs w:val="18"/>
          <w:u w:val="single"/>
          <w:lang w:val="en-GB"/>
        </w:rPr>
        <w:t>Luisa Scarcella</w:t>
      </w:r>
    </w:p>
    <w:p w14:paraId="63EA3872" w14:textId="19D3BF3D" w:rsidR="00C615BE" w:rsidRPr="00C615BE" w:rsidRDefault="0E2D9643" w:rsidP="61D93804">
      <w:pPr>
        <w:pStyle w:val="ListParagraph"/>
        <w:numPr>
          <w:ilvl w:val="0"/>
          <w:numId w:val="15"/>
        </w:numPr>
        <w:autoSpaceDE w:val="0"/>
        <w:autoSpaceDN w:val="0"/>
        <w:adjustRightInd w:val="0"/>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67% of respondents indicated that they allow employees to work remotely</w:t>
      </w:r>
      <w:r w:rsidR="638460A5" w:rsidRPr="61D93804">
        <w:rPr>
          <w:rFonts w:asciiTheme="minorHAnsi" w:eastAsia="Times New Roman" w:hAnsiTheme="minorHAnsi" w:cs="Calibri"/>
          <w:sz w:val="18"/>
          <w:szCs w:val="18"/>
          <w:lang w:val="en-GB"/>
        </w:rPr>
        <w:t xml:space="preserve"> – 82% have been asked by employees and/or prospective employees about the possibility to work </w:t>
      </w:r>
      <w:proofErr w:type="gramStart"/>
      <w:r w:rsidR="638460A5" w:rsidRPr="61D93804">
        <w:rPr>
          <w:rFonts w:asciiTheme="minorHAnsi" w:eastAsia="Times New Roman" w:hAnsiTheme="minorHAnsi" w:cs="Calibri"/>
          <w:sz w:val="18"/>
          <w:szCs w:val="18"/>
          <w:lang w:val="en-GB"/>
        </w:rPr>
        <w:t>remotely</w:t>
      </w:r>
      <w:proofErr w:type="gramEnd"/>
    </w:p>
    <w:p w14:paraId="32965FB6" w14:textId="2DE80A8C" w:rsidR="638460A5" w:rsidRDefault="638460A5" w:rsidP="61D93804">
      <w:pPr>
        <w:pStyle w:val="ListParagraph"/>
        <w:numPr>
          <w:ilvl w:val="0"/>
          <w:numId w:val="15"/>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Highlights that lack of tax uncertainty influences whether companies allow employees to work remotely from </w:t>
      </w:r>
      <w:proofErr w:type="gramStart"/>
      <w:r w:rsidRPr="61D93804">
        <w:rPr>
          <w:rFonts w:asciiTheme="minorHAnsi" w:eastAsia="Times New Roman" w:hAnsiTheme="minorHAnsi" w:cs="Calibri"/>
          <w:sz w:val="18"/>
          <w:szCs w:val="18"/>
          <w:lang w:val="en-GB"/>
        </w:rPr>
        <w:t>abroad</w:t>
      </w:r>
      <w:proofErr w:type="gramEnd"/>
    </w:p>
    <w:p w14:paraId="5EFC9188" w14:textId="53CF0DD7" w:rsidR="61D93804" w:rsidRDefault="61D93804" w:rsidP="61D93804">
      <w:pPr>
        <w:spacing w:after="0"/>
        <w:jc w:val="both"/>
        <w:rPr>
          <w:rFonts w:asciiTheme="minorHAnsi" w:eastAsia="Times New Roman" w:hAnsiTheme="minorHAnsi" w:cs="Calibri"/>
          <w:sz w:val="18"/>
          <w:szCs w:val="18"/>
          <w:lang w:val="en-GB"/>
        </w:rPr>
      </w:pPr>
    </w:p>
    <w:p w14:paraId="32DCE900" w14:textId="60A2FCF7" w:rsidR="17FF95C2" w:rsidRDefault="17FF95C2" w:rsidP="61D93804">
      <w:p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Solutions that could be easily implemented in the framework:</w:t>
      </w:r>
    </w:p>
    <w:p w14:paraId="3F74F10C" w14:textId="37706530" w:rsidR="17FF95C2" w:rsidRDefault="17FF95C2" w:rsidP="61D93804">
      <w:pPr>
        <w:pStyle w:val="ListParagraph"/>
        <w:numPr>
          <w:ilvl w:val="0"/>
          <w:numId w:val="12"/>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Safe-Harbour </w:t>
      </w:r>
      <w:r w:rsidRPr="61D93804">
        <w:rPr>
          <w:rFonts w:asciiTheme="minorHAnsi" w:eastAsia="Times New Roman" w:hAnsiTheme="minorHAnsi" w:cs="Calibri"/>
          <w:sz w:val="18"/>
          <w:szCs w:val="18"/>
          <w:lang w:val="en-GB"/>
        </w:rPr>
        <w:t xml:space="preserve">that does not trigger any tax/duties/levies, payroll, social </w:t>
      </w:r>
      <w:proofErr w:type="gramStart"/>
      <w:r w:rsidRPr="61D93804">
        <w:rPr>
          <w:rFonts w:asciiTheme="minorHAnsi" w:eastAsia="Times New Roman" w:hAnsiTheme="minorHAnsi" w:cs="Calibri"/>
          <w:sz w:val="18"/>
          <w:szCs w:val="18"/>
          <w:lang w:val="en-GB"/>
        </w:rPr>
        <w:t>security</w:t>
      </w:r>
      <w:proofErr w:type="gramEnd"/>
      <w:r w:rsidRPr="61D93804">
        <w:rPr>
          <w:rFonts w:asciiTheme="minorHAnsi" w:eastAsia="Times New Roman" w:hAnsiTheme="minorHAnsi" w:cs="Calibri"/>
          <w:sz w:val="18"/>
          <w:szCs w:val="18"/>
          <w:lang w:val="en-GB"/>
        </w:rPr>
        <w:t xml:space="preserve"> or related wage withholding registrations or liabilities:</w:t>
      </w:r>
    </w:p>
    <w:p w14:paraId="479FEF64" w14:textId="224EBA66" w:rsidR="17FF95C2" w:rsidRDefault="17FF95C2" w:rsidP="61D93804">
      <w:pPr>
        <w:pStyle w:val="ListParagraph"/>
        <w:numPr>
          <w:ilvl w:val="1"/>
          <w:numId w:val="12"/>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Definition of a day</w:t>
      </w:r>
    </w:p>
    <w:p w14:paraId="46E43F73" w14:textId="5C4B67ED" w:rsidR="17FF95C2" w:rsidRDefault="17FF95C2" w:rsidP="61D93804">
      <w:pPr>
        <w:pStyle w:val="ListParagraph"/>
        <w:numPr>
          <w:ilvl w:val="1"/>
          <w:numId w:val="12"/>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 xml:space="preserve">Multiple persons </w:t>
      </w:r>
      <w:r w:rsidR="1B33DC90" w:rsidRPr="61D93804">
        <w:rPr>
          <w:rFonts w:asciiTheme="minorHAnsi" w:eastAsia="Times New Roman" w:hAnsiTheme="minorHAnsi" w:cs="Calibri"/>
          <w:sz w:val="18"/>
          <w:szCs w:val="18"/>
          <w:lang w:val="en-GB"/>
        </w:rPr>
        <w:t>abroad</w:t>
      </w:r>
      <w:r w:rsidRPr="61D93804">
        <w:rPr>
          <w:rFonts w:asciiTheme="minorHAnsi" w:eastAsia="Times New Roman" w:hAnsiTheme="minorHAnsi" w:cs="Calibri"/>
          <w:sz w:val="18"/>
          <w:szCs w:val="18"/>
          <w:lang w:val="en-GB"/>
        </w:rPr>
        <w:t xml:space="preserve"> in the same country</w:t>
      </w:r>
    </w:p>
    <w:p w14:paraId="4A3B6DB4" w14:textId="3B74ECF5" w:rsidR="17FF95C2" w:rsidRDefault="17FF95C2" w:rsidP="61D93804">
      <w:pPr>
        <w:pStyle w:val="ListParagraph"/>
        <w:numPr>
          <w:ilvl w:val="0"/>
          <w:numId w:val="11"/>
        </w:numPr>
        <w:spacing w:after="0"/>
        <w:jc w:val="both"/>
        <w:rPr>
          <w:rFonts w:asciiTheme="minorHAnsi" w:eastAsia="Times New Roman" w:hAnsiTheme="minorHAnsi" w:cs="Calibri"/>
          <w:b/>
          <w:bCs/>
          <w:sz w:val="18"/>
          <w:szCs w:val="18"/>
          <w:lang w:val="en-GB"/>
        </w:rPr>
      </w:pPr>
      <w:r w:rsidRPr="61D93804">
        <w:rPr>
          <w:rFonts w:asciiTheme="minorHAnsi" w:eastAsia="Times New Roman" w:hAnsiTheme="minorHAnsi" w:cs="Calibri"/>
          <w:b/>
          <w:bCs/>
          <w:sz w:val="18"/>
          <w:szCs w:val="18"/>
          <w:lang w:val="en-GB"/>
        </w:rPr>
        <w:t>Compliance Simplification</w:t>
      </w:r>
    </w:p>
    <w:p w14:paraId="76E7A54F" w14:textId="126D1A64" w:rsidR="61D93804" w:rsidRDefault="61D93804" w:rsidP="61D93804">
      <w:pPr>
        <w:spacing w:after="0"/>
        <w:jc w:val="both"/>
        <w:rPr>
          <w:rFonts w:asciiTheme="minorHAnsi" w:eastAsia="Times New Roman" w:hAnsiTheme="minorHAnsi" w:cs="Calibri"/>
          <w:b/>
          <w:bCs/>
          <w:sz w:val="18"/>
          <w:szCs w:val="18"/>
          <w:lang w:val="en-GB"/>
        </w:rPr>
      </w:pPr>
    </w:p>
    <w:p w14:paraId="7D3A3D1D" w14:textId="4193ACB6" w:rsidR="4D8FC71B" w:rsidRDefault="4D8FC71B" w:rsidP="61D93804">
      <w:p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Latest Developments</w:t>
      </w:r>
    </w:p>
    <w:p w14:paraId="06D79622" w14:textId="6722B330" w:rsidR="4D8FC71B" w:rsidRDefault="4D8FC71B" w:rsidP="61D93804">
      <w:pPr>
        <w:pStyle w:val="ListParagraph"/>
        <w:numPr>
          <w:ilvl w:val="0"/>
          <w:numId w:val="1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UN: </w:t>
      </w:r>
      <w:r w:rsidRPr="61D93804">
        <w:rPr>
          <w:rFonts w:asciiTheme="minorHAnsi" w:eastAsia="Times New Roman" w:hAnsiTheme="minorHAnsi" w:cs="Calibri"/>
          <w:sz w:val="18"/>
          <w:szCs w:val="18"/>
          <w:lang w:val="en-GB"/>
        </w:rPr>
        <w:t>so-called</w:t>
      </w:r>
      <w:r w:rsidRPr="61D93804">
        <w:rPr>
          <w:rFonts w:asciiTheme="minorHAnsi" w:eastAsia="Times New Roman" w:hAnsiTheme="minorHAnsi" w:cs="Calibri"/>
          <w:b/>
          <w:bCs/>
          <w:sz w:val="18"/>
          <w:szCs w:val="18"/>
          <w:lang w:val="en-GB"/>
        </w:rPr>
        <w:t xml:space="preserve"> </w:t>
      </w:r>
      <w:r w:rsidRPr="61D93804">
        <w:rPr>
          <w:rFonts w:asciiTheme="minorHAnsi" w:eastAsia="Times New Roman" w:hAnsiTheme="minorHAnsi" w:cs="Calibri"/>
          <w:sz w:val="18"/>
          <w:szCs w:val="18"/>
          <w:lang w:val="en-GB"/>
        </w:rPr>
        <w:t xml:space="preserve">Workstream C under the Digitalised &amp; globalised </w:t>
      </w:r>
      <w:r w:rsidR="6E3D5482" w:rsidRPr="61D93804">
        <w:rPr>
          <w:rFonts w:asciiTheme="minorHAnsi" w:eastAsia="Times New Roman" w:hAnsiTheme="minorHAnsi" w:cs="Calibri"/>
          <w:sz w:val="18"/>
          <w:szCs w:val="18"/>
          <w:lang w:val="en-GB"/>
        </w:rPr>
        <w:t>Subcommittee</w:t>
      </w:r>
      <w:r w:rsidRPr="61D93804">
        <w:rPr>
          <w:rFonts w:asciiTheme="minorHAnsi" w:eastAsia="Times New Roman" w:hAnsiTheme="minorHAnsi" w:cs="Calibri"/>
          <w:sz w:val="18"/>
          <w:szCs w:val="18"/>
          <w:lang w:val="en-GB"/>
        </w:rPr>
        <w:t xml:space="preserve"> agenda has been </w:t>
      </w:r>
      <w:r w:rsidR="71C05F2B" w:rsidRPr="61D93804">
        <w:rPr>
          <w:rFonts w:asciiTheme="minorHAnsi" w:eastAsia="Times New Roman" w:hAnsiTheme="minorHAnsi" w:cs="Calibri"/>
          <w:sz w:val="18"/>
          <w:szCs w:val="18"/>
          <w:lang w:val="en-GB"/>
        </w:rPr>
        <w:t>paused</w:t>
      </w:r>
      <w:r w:rsidR="04D315EB" w:rsidRPr="61D93804">
        <w:rPr>
          <w:rFonts w:asciiTheme="minorHAnsi" w:eastAsia="Times New Roman" w:hAnsiTheme="minorHAnsi" w:cs="Calibri"/>
          <w:sz w:val="18"/>
          <w:szCs w:val="18"/>
          <w:lang w:val="en-GB"/>
        </w:rPr>
        <w:t xml:space="preserve">. Topic might be picked up by next </w:t>
      </w:r>
      <w:proofErr w:type="spellStart"/>
      <w:r w:rsidR="04D315EB" w:rsidRPr="61D93804">
        <w:rPr>
          <w:rFonts w:asciiTheme="minorHAnsi" w:eastAsia="Times New Roman" w:hAnsiTheme="minorHAnsi" w:cs="Calibri"/>
          <w:sz w:val="18"/>
          <w:szCs w:val="18"/>
          <w:lang w:val="en-GB"/>
        </w:rPr>
        <w:t>Commitee's</w:t>
      </w:r>
      <w:proofErr w:type="spellEnd"/>
      <w:r w:rsidR="04D315EB" w:rsidRPr="61D93804">
        <w:rPr>
          <w:rFonts w:asciiTheme="minorHAnsi" w:eastAsia="Times New Roman" w:hAnsiTheme="minorHAnsi" w:cs="Calibri"/>
          <w:sz w:val="18"/>
          <w:szCs w:val="18"/>
          <w:lang w:val="en-GB"/>
        </w:rPr>
        <w:t xml:space="preserve"> </w:t>
      </w:r>
      <w:proofErr w:type="gramStart"/>
      <w:r w:rsidR="04D315EB" w:rsidRPr="61D93804">
        <w:rPr>
          <w:rFonts w:asciiTheme="minorHAnsi" w:eastAsia="Times New Roman" w:hAnsiTheme="minorHAnsi" w:cs="Calibri"/>
          <w:sz w:val="18"/>
          <w:szCs w:val="18"/>
          <w:lang w:val="en-GB"/>
        </w:rPr>
        <w:t>mandate</w:t>
      </w:r>
      <w:proofErr w:type="gramEnd"/>
    </w:p>
    <w:p w14:paraId="0B07F681" w14:textId="637A1AE4" w:rsidR="5A4C686E" w:rsidRDefault="5A4C686E" w:rsidP="61D93804">
      <w:pPr>
        <w:pStyle w:val="ListParagraph"/>
        <w:numPr>
          <w:ilvl w:val="0"/>
          <w:numId w:val="1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OECD: </w:t>
      </w:r>
      <w:r w:rsidRPr="61D93804">
        <w:rPr>
          <w:rFonts w:asciiTheme="minorHAnsi" w:eastAsia="Times New Roman" w:hAnsiTheme="minorHAnsi" w:cs="Calibri"/>
          <w:sz w:val="18"/>
          <w:szCs w:val="18"/>
          <w:lang w:val="en-GB"/>
        </w:rPr>
        <w:t xml:space="preserve">aware that the OECD Colleagues are starting to look at this topic. The ICC Working Group will have a meeting with Achim Pros, Jasna </w:t>
      </w:r>
      <w:proofErr w:type="spellStart"/>
      <w:r w:rsidRPr="61D93804">
        <w:rPr>
          <w:rFonts w:asciiTheme="minorHAnsi" w:eastAsia="Times New Roman" w:hAnsiTheme="minorHAnsi" w:cs="Calibri"/>
          <w:sz w:val="18"/>
          <w:szCs w:val="18"/>
          <w:lang w:val="en-GB"/>
        </w:rPr>
        <w:t>Voje</w:t>
      </w:r>
      <w:proofErr w:type="spellEnd"/>
      <w:r w:rsidRPr="61D93804">
        <w:rPr>
          <w:rFonts w:asciiTheme="minorHAnsi" w:eastAsia="Times New Roman" w:hAnsiTheme="minorHAnsi" w:cs="Calibri"/>
          <w:sz w:val="18"/>
          <w:szCs w:val="18"/>
          <w:lang w:val="en-GB"/>
        </w:rPr>
        <w:t xml:space="preserve"> and Yves Van Brussels </w:t>
      </w:r>
      <w:r w:rsidR="775A2083" w:rsidRPr="61D93804">
        <w:rPr>
          <w:rFonts w:asciiTheme="minorHAnsi" w:eastAsia="Times New Roman" w:hAnsiTheme="minorHAnsi" w:cs="Calibri"/>
          <w:sz w:val="18"/>
          <w:szCs w:val="18"/>
          <w:lang w:val="en-GB"/>
        </w:rPr>
        <w:t xml:space="preserve">on April </w:t>
      </w:r>
      <w:proofErr w:type="gramStart"/>
      <w:r w:rsidR="775A2083" w:rsidRPr="61D93804">
        <w:rPr>
          <w:rFonts w:asciiTheme="minorHAnsi" w:eastAsia="Times New Roman" w:hAnsiTheme="minorHAnsi" w:cs="Calibri"/>
          <w:sz w:val="18"/>
          <w:szCs w:val="18"/>
          <w:lang w:val="en-GB"/>
        </w:rPr>
        <w:t>8</w:t>
      </w:r>
      <w:r w:rsidR="775A2083" w:rsidRPr="61D93804">
        <w:rPr>
          <w:rFonts w:asciiTheme="minorHAnsi" w:eastAsia="Times New Roman" w:hAnsiTheme="minorHAnsi" w:cs="Calibri"/>
          <w:sz w:val="18"/>
          <w:szCs w:val="18"/>
          <w:vertAlign w:val="superscript"/>
          <w:lang w:val="en-GB"/>
        </w:rPr>
        <w:t>th</w:t>
      </w:r>
      <w:proofErr w:type="gramEnd"/>
      <w:r w:rsidR="775A2083" w:rsidRPr="61D93804">
        <w:rPr>
          <w:rFonts w:asciiTheme="minorHAnsi" w:eastAsia="Times New Roman" w:hAnsiTheme="minorHAnsi" w:cs="Calibri"/>
          <w:sz w:val="18"/>
          <w:szCs w:val="18"/>
          <w:lang w:val="en-GB"/>
        </w:rPr>
        <w:t xml:space="preserve"> </w:t>
      </w:r>
    </w:p>
    <w:p w14:paraId="7BDC0DA9" w14:textId="1D012400" w:rsidR="775A2083" w:rsidRDefault="775A2083" w:rsidP="61D93804">
      <w:pPr>
        <w:pStyle w:val="ListParagraph"/>
        <w:numPr>
          <w:ilvl w:val="0"/>
          <w:numId w:val="10"/>
        </w:num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Regional Developments: </w:t>
      </w:r>
      <w:r w:rsidRPr="61D93804">
        <w:rPr>
          <w:rFonts w:asciiTheme="minorHAnsi" w:eastAsia="Times New Roman" w:hAnsiTheme="minorHAnsi" w:cs="Calibri"/>
          <w:sz w:val="18"/>
          <w:szCs w:val="18"/>
          <w:lang w:val="en-GB"/>
        </w:rPr>
        <w:t>PTLAC &amp; EU</w:t>
      </w:r>
    </w:p>
    <w:p w14:paraId="77F412DD" w14:textId="1E296FC6" w:rsidR="61D93804" w:rsidRDefault="61D93804" w:rsidP="61D93804">
      <w:pPr>
        <w:spacing w:after="0"/>
        <w:jc w:val="both"/>
        <w:rPr>
          <w:rFonts w:asciiTheme="minorHAnsi" w:eastAsia="Times New Roman" w:hAnsiTheme="minorHAnsi" w:cs="Calibri"/>
          <w:sz w:val="18"/>
          <w:szCs w:val="18"/>
          <w:lang w:val="en-GB"/>
        </w:rPr>
      </w:pPr>
    </w:p>
    <w:p w14:paraId="1A51EC45" w14:textId="1DCB5CDD" w:rsidR="45F7FDE3" w:rsidRDefault="45F7FDE3" w:rsidP="61D93804">
      <w:p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sz w:val="18"/>
          <w:szCs w:val="18"/>
          <w:lang w:val="en-GB"/>
        </w:rPr>
        <w:t>ICC Report draft will start in April, expression of interest from members is appreciated</w:t>
      </w:r>
      <w:r w:rsidR="46DDA760" w:rsidRPr="61D93804">
        <w:rPr>
          <w:rFonts w:asciiTheme="minorHAnsi" w:eastAsia="Times New Roman" w:hAnsiTheme="minorHAnsi" w:cs="Calibri"/>
          <w:sz w:val="18"/>
          <w:szCs w:val="18"/>
          <w:lang w:val="en-GB"/>
        </w:rPr>
        <w:t>.</w:t>
      </w:r>
      <w:r w:rsidR="57B49421" w:rsidRPr="61D93804">
        <w:rPr>
          <w:rFonts w:asciiTheme="minorHAnsi" w:eastAsia="Times New Roman" w:hAnsiTheme="minorHAnsi" w:cs="Calibri"/>
          <w:sz w:val="18"/>
          <w:szCs w:val="18"/>
          <w:lang w:val="en-GB"/>
        </w:rPr>
        <w:t xml:space="preserve"> </w:t>
      </w:r>
    </w:p>
    <w:p w14:paraId="70AAD276" w14:textId="77777777" w:rsidR="00185FB0" w:rsidRDefault="00185FB0" w:rsidP="61D93804">
      <w:pPr>
        <w:spacing w:after="0"/>
        <w:jc w:val="both"/>
        <w:rPr>
          <w:rFonts w:asciiTheme="minorHAnsi" w:eastAsia="Times New Roman" w:hAnsiTheme="minorHAnsi" w:cs="Calibri"/>
          <w:b/>
          <w:bCs/>
          <w:szCs w:val="20"/>
          <w:lang w:val="en-GB"/>
        </w:rPr>
      </w:pPr>
    </w:p>
    <w:p w14:paraId="338D853C" w14:textId="37889951" w:rsidR="00185FB0" w:rsidRDefault="00185FB0" w:rsidP="61D93804">
      <w:pPr>
        <w:spacing w:after="0"/>
        <w:jc w:val="both"/>
        <w:rPr>
          <w:rFonts w:asciiTheme="minorHAnsi" w:eastAsia="Times New Roman" w:hAnsiTheme="minorHAnsi" w:cs="Calibri"/>
          <w:b/>
          <w:bCs/>
          <w:szCs w:val="20"/>
          <w:lang w:val="en-GB"/>
        </w:rPr>
      </w:pPr>
      <w:r>
        <w:rPr>
          <w:rFonts w:asciiTheme="minorHAnsi" w:eastAsia="Times New Roman" w:hAnsiTheme="minorHAnsi" w:cs="Calibri"/>
          <w:b/>
          <w:bCs/>
          <w:szCs w:val="20"/>
          <w:lang w:val="en-GB"/>
        </w:rPr>
        <w:t>8</w:t>
      </w:r>
      <w:r w:rsidRPr="61D93804">
        <w:rPr>
          <w:rFonts w:asciiTheme="minorHAnsi" w:eastAsia="Times New Roman" w:hAnsiTheme="minorHAnsi" w:cs="Calibri"/>
          <w:b/>
          <w:bCs/>
          <w:szCs w:val="20"/>
          <w:lang w:val="en-GB"/>
        </w:rPr>
        <w:t xml:space="preserve">. Tax </w:t>
      </w:r>
      <w:r w:rsidR="00B76ADB">
        <w:rPr>
          <w:rFonts w:asciiTheme="minorHAnsi" w:eastAsia="Times New Roman" w:hAnsiTheme="minorHAnsi" w:cs="Calibri"/>
          <w:b/>
          <w:bCs/>
          <w:szCs w:val="20"/>
          <w:lang w:val="en-GB"/>
        </w:rPr>
        <w:t>&amp; Sustainability</w:t>
      </w:r>
    </w:p>
    <w:p w14:paraId="45671E2A" w14:textId="07BAF4A2" w:rsidR="15042634" w:rsidRDefault="00B76ADB" w:rsidP="00B76ADB">
      <w:pPr>
        <w:spacing w:after="0"/>
        <w:jc w:val="both"/>
        <w:rPr>
          <w:rFonts w:asciiTheme="minorHAnsi" w:eastAsia="Times New Roman" w:hAnsiTheme="minorHAnsi" w:cs="Calibri"/>
          <w:sz w:val="18"/>
          <w:szCs w:val="18"/>
          <w:lang w:val="en-GB"/>
        </w:rPr>
      </w:pPr>
      <w:r>
        <w:rPr>
          <w:rFonts w:asciiTheme="minorHAnsi" w:eastAsia="Times New Roman" w:hAnsiTheme="minorHAnsi" w:cs="Calibri"/>
          <w:b/>
          <w:bCs/>
          <w:szCs w:val="20"/>
          <w:lang w:val="en-GB"/>
        </w:rPr>
        <w:t xml:space="preserve">This new working group has started working on the update of the Tax &amp; SDG ICC Report from 2017 with the aim to present the updated version to the UN </w:t>
      </w:r>
      <w:r w:rsidR="15042634" w:rsidRPr="61D93804">
        <w:rPr>
          <w:rFonts w:asciiTheme="minorHAnsi" w:eastAsia="Times New Roman" w:hAnsiTheme="minorHAnsi" w:cs="Calibri"/>
          <w:b/>
          <w:bCs/>
          <w:sz w:val="18"/>
          <w:szCs w:val="18"/>
          <w:lang w:val="en-GB"/>
        </w:rPr>
        <w:t>Summit of the Future</w:t>
      </w:r>
      <w:r>
        <w:rPr>
          <w:rFonts w:asciiTheme="minorHAnsi" w:eastAsia="Times New Roman" w:hAnsiTheme="minorHAnsi" w:cs="Calibri"/>
          <w:b/>
          <w:bCs/>
          <w:sz w:val="18"/>
          <w:szCs w:val="18"/>
          <w:lang w:val="en-GB"/>
        </w:rPr>
        <w:t xml:space="preserve">. </w:t>
      </w:r>
      <w:r w:rsidRPr="00B76ADB">
        <w:rPr>
          <w:rFonts w:asciiTheme="minorHAnsi" w:eastAsia="Times New Roman" w:hAnsiTheme="minorHAnsi" w:cs="Calibri"/>
          <w:sz w:val="18"/>
          <w:szCs w:val="18"/>
          <w:lang w:val="en-GB"/>
        </w:rPr>
        <w:t>This will take</w:t>
      </w:r>
      <w:r>
        <w:rPr>
          <w:rFonts w:asciiTheme="minorHAnsi" w:eastAsia="Times New Roman" w:hAnsiTheme="minorHAnsi" w:cs="Calibri"/>
          <w:b/>
          <w:bCs/>
          <w:sz w:val="18"/>
          <w:szCs w:val="18"/>
          <w:lang w:val="en-GB"/>
        </w:rPr>
        <w:t xml:space="preserve"> </w:t>
      </w:r>
      <w:r w:rsidR="15042634" w:rsidRPr="61D93804">
        <w:rPr>
          <w:rFonts w:asciiTheme="minorHAnsi" w:eastAsia="Times New Roman" w:hAnsiTheme="minorHAnsi" w:cs="Calibri"/>
          <w:sz w:val="18"/>
          <w:szCs w:val="18"/>
          <w:lang w:val="en-GB"/>
        </w:rPr>
        <w:t>place in NYC (22-23</w:t>
      </w:r>
      <w:r w:rsidR="24035677" w:rsidRPr="61D93804">
        <w:rPr>
          <w:rFonts w:asciiTheme="minorHAnsi" w:eastAsia="Times New Roman" w:hAnsiTheme="minorHAnsi" w:cs="Calibri"/>
          <w:sz w:val="18"/>
          <w:szCs w:val="18"/>
          <w:vertAlign w:val="superscript"/>
          <w:lang w:val="en-GB"/>
        </w:rPr>
        <w:t>rd</w:t>
      </w:r>
      <w:r w:rsidR="11D7F78F" w:rsidRPr="61D93804">
        <w:rPr>
          <w:rFonts w:asciiTheme="minorHAnsi" w:eastAsia="Times New Roman" w:hAnsiTheme="minorHAnsi" w:cs="Calibri"/>
          <w:sz w:val="18"/>
          <w:szCs w:val="18"/>
          <w:lang w:val="en-GB"/>
        </w:rPr>
        <w:t xml:space="preserve"> </w:t>
      </w:r>
      <w:r w:rsidR="6E4EABEB" w:rsidRPr="61D93804">
        <w:rPr>
          <w:rFonts w:asciiTheme="minorHAnsi" w:eastAsia="Times New Roman" w:hAnsiTheme="minorHAnsi" w:cs="Calibri"/>
          <w:sz w:val="18"/>
          <w:szCs w:val="18"/>
          <w:lang w:val="en-GB"/>
        </w:rPr>
        <w:t xml:space="preserve">September) - </w:t>
      </w:r>
      <w:r w:rsidR="11D7F78F" w:rsidRPr="61D93804">
        <w:rPr>
          <w:rFonts w:asciiTheme="minorHAnsi" w:eastAsia="Times New Roman" w:hAnsiTheme="minorHAnsi" w:cs="Calibri"/>
          <w:sz w:val="18"/>
          <w:szCs w:val="18"/>
          <w:lang w:val="en-GB"/>
        </w:rPr>
        <w:t xml:space="preserve">as of now, the Pact for the Future also includes </w:t>
      </w:r>
      <w:r w:rsidR="5DEB8C2E" w:rsidRPr="61D93804">
        <w:rPr>
          <w:rFonts w:asciiTheme="minorHAnsi" w:eastAsia="Times New Roman" w:hAnsiTheme="minorHAnsi" w:cs="Calibri"/>
          <w:sz w:val="18"/>
          <w:szCs w:val="18"/>
          <w:lang w:val="en-GB"/>
        </w:rPr>
        <w:t>references</w:t>
      </w:r>
      <w:r w:rsidR="11D7F78F" w:rsidRPr="61D93804">
        <w:rPr>
          <w:rFonts w:asciiTheme="minorHAnsi" w:eastAsia="Times New Roman" w:hAnsiTheme="minorHAnsi" w:cs="Calibri"/>
          <w:sz w:val="18"/>
          <w:szCs w:val="18"/>
          <w:lang w:val="en-GB"/>
        </w:rPr>
        <w:t xml:space="preserve"> to taxation and the UN resolution in Chapter 5</w:t>
      </w:r>
    </w:p>
    <w:p w14:paraId="2CA93C4B" w14:textId="46912220" w:rsidR="23E6B186" w:rsidRDefault="659A0CBA" w:rsidP="00B76ADB">
      <w:pPr>
        <w:spacing w:after="0"/>
        <w:jc w:val="both"/>
        <w:rPr>
          <w:rFonts w:asciiTheme="minorHAnsi" w:eastAsia="Times New Roman" w:hAnsiTheme="minorHAnsi" w:cs="Calibri"/>
          <w:sz w:val="18"/>
          <w:szCs w:val="18"/>
          <w:lang w:val="en-GB"/>
        </w:rPr>
      </w:pPr>
      <w:r w:rsidRPr="00B76ADB">
        <w:rPr>
          <w:rFonts w:asciiTheme="minorHAnsi" w:eastAsia="Times New Roman" w:hAnsiTheme="minorHAnsi" w:cs="Calibri"/>
          <w:sz w:val="18"/>
          <w:szCs w:val="18"/>
          <w:lang w:val="en-GB"/>
        </w:rPr>
        <w:t>T</w:t>
      </w:r>
      <w:r w:rsidR="3520E980" w:rsidRPr="00B76ADB">
        <w:rPr>
          <w:rFonts w:asciiTheme="minorHAnsi" w:eastAsia="Times New Roman" w:hAnsiTheme="minorHAnsi" w:cs="Calibri"/>
          <w:sz w:val="18"/>
          <w:szCs w:val="18"/>
          <w:lang w:val="en-GB"/>
        </w:rPr>
        <w:t xml:space="preserve">he 2017 Position Paper structure </w:t>
      </w:r>
      <w:r w:rsidR="23E6B186" w:rsidRPr="00B76ADB">
        <w:rPr>
          <w:rFonts w:asciiTheme="minorHAnsi" w:eastAsia="Times New Roman" w:hAnsiTheme="minorHAnsi" w:cs="Calibri"/>
          <w:sz w:val="18"/>
          <w:szCs w:val="18"/>
          <w:lang w:val="en-GB"/>
        </w:rPr>
        <w:t xml:space="preserve">will be changed </w:t>
      </w:r>
      <w:r w:rsidR="00B76ADB">
        <w:rPr>
          <w:rFonts w:asciiTheme="minorHAnsi" w:eastAsia="Times New Roman" w:hAnsiTheme="minorHAnsi" w:cs="Calibri"/>
          <w:sz w:val="18"/>
          <w:szCs w:val="18"/>
          <w:lang w:val="en-GB"/>
        </w:rPr>
        <w:t>according to the suggestions received by members via email and during the first call. For instance, r</w:t>
      </w:r>
      <w:r w:rsidR="23E6B186" w:rsidRPr="61D93804">
        <w:rPr>
          <w:rFonts w:asciiTheme="minorHAnsi" w:eastAsia="Times New Roman" w:hAnsiTheme="minorHAnsi" w:cs="Calibri"/>
          <w:sz w:val="18"/>
          <w:szCs w:val="18"/>
          <w:lang w:val="en-GB"/>
        </w:rPr>
        <w:t>eferences to former BEPS project are outdated or SDGs are missing – a formerly provided track-changes document provides infor</w:t>
      </w:r>
      <w:r w:rsidR="292E5B62" w:rsidRPr="61D93804">
        <w:rPr>
          <w:rFonts w:asciiTheme="minorHAnsi" w:eastAsia="Times New Roman" w:hAnsiTheme="minorHAnsi" w:cs="Calibri"/>
          <w:sz w:val="18"/>
          <w:szCs w:val="18"/>
          <w:lang w:val="en-GB"/>
        </w:rPr>
        <w:t>mation which parts are planned to be updated</w:t>
      </w:r>
      <w:r w:rsidR="00B76ADB">
        <w:rPr>
          <w:rFonts w:asciiTheme="minorHAnsi" w:eastAsia="Times New Roman" w:hAnsiTheme="minorHAnsi" w:cs="Calibri"/>
          <w:sz w:val="18"/>
          <w:szCs w:val="18"/>
          <w:lang w:val="en-GB"/>
        </w:rPr>
        <w:t>.</w:t>
      </w:r>
    </w:p>
    <w:p w14:paraId="19663224" w14:textId="1122310A" w:rsidR="61D93804" w:rsidRDefault="61D93804" w:rsidP="61D93804">
      <w:pPr>
        <w:spacing w:after="0"/>
        <w:jc w:val="both"/>
        <w:rPr>
          <w:rFonts w:asciiTheme="minorHAnsi" w:eastAsia="Times New Roman" w:hAnsiTheme="minorHAnsi" w:cs="Calibri"/>
          <w:sz w:val="18"/>
          <w:szCs w:val="18"/>
          <w:lang w:val="en-GB"/>
        </w:rPr>
      </w:pPr>
    </w:p>
    <w:p w14:paraId="2B846201" w14:textId="42D3EAAC" w:rsidR="00C615BE" w:rsidRPr="00C615BE" w:rsidRDefault="00185FB0" w:rsidP="61D93804">
      <w:pPr>
        <w:autoSpaceDE w:val="0"/>
        <w:autoSpaceDN w:val="0"/>
        <w:adjustRightInd w:val="0"/>
        <w:spacing w:after="0"/>
        <w:jc w:val="both"/>
        <w:rPr>
          <w:rFonts w:asciiTheme="minorHAnsi" w:eastAsia="Times New Roman" w:hAnsiTheme="minorHAnsi" w:cs="Calibri"/>
          <w:b/>
          <w:bCs/>
          <w:szCs w:val="20"/>
          <w:lang w:val="en-GB"/>
        </w:rPr>
      </w:pPr>
      <w:r>
        <w:rPr>
          <w:rFonts w:asciiTheme="minorHAnsi" w:eastAsia="Times New Roman" w:hAnsiTheme="minorHAnsi" w:cs="Calibri"/>
          <w:b/>
          <w:bCs/>
          <w:szCs w:val="20"/>
          <w:lang w:val="en-GB"/>
        </w:rPr>
        <w:lastRenderedPageBreak/>
        <w:t>9</w:t>
      </w:r>
      <w:r w:rsidR="00C615BE" w:rsidRPr="61D93804">
        <w:rPr>
          <w:rFonts w:asciiTheme="minorHAnsi" w:eastAsia="Times New Roman" w:hAnsiTheme="minorHAnsi" w:cs="Calibri"/>
          <w:b/>
          <w:bCs/>
          <w:szCs w:val="20"/>
          <w:lang w:val="en-GB"/>
        </w:rPr>
        <w:t xml:space="preserve">. Other presentations on NCs related projects: ICC Spain proposal for a statement on Windfall Taxes; Australian Public </w:t>
      </w:r>
      <w:proofErr w:type="spellStart"/>
      <w:r w:rsidR="00C615BE" w:rsidRPr="61D93804">
        <w:rPr>
          <w:rFonts w:asciiTheme="minorHAnsi" w:eastAsia="Times New Roman" w:hAnsiTheme="minorHAnsi" w:cs="Calibri"/>
          <w:b/>
          <w:bCs/>
          <w:szCs w:val="20"/>
          <w:lang w:val="en-GB"/>
        </w:rPr>
        <w:t>CbCR</w:t>
      </w:r>
      <w:proofErr w:type="spellEnd"/>
      <w:r w:rsidR="00C615BE" w:rsidRPr="61D93804">
        <w:rPr>
          <w:rFonts w:asciiTheme="minorHAnsi" w:eastAsia="Times New Roman" w:hAnsiTheme="minorHAnsi" w:cs="Calibri"/>
          <w:b/>
          <w:bCs/>
          <w:szCs w:val="20"/>
          <w:lang w:val="en-GB"/>
        </w:rPr>
        <w:t xml:space="preserve"> proposal, EU ICC NCs on tax decluttering. </w:t>
      </w:r>
    </w:p>
    <w:p w14:paraId="016C335E" w14:textId="0684F13A" w:rsidR="61D93804" w:rsidRDefault="61D93804" w:rsidP="61D93804">
      <w:pPr>
        <w:spacing w:after="0"/>
        <w:jc w:val="both"/>
        <w:rPr>
          <w:rFonts w:asciiTheme="minorHAnsi" w:eastAsia="Times New Roman" w:hAnsiTheme="minorHAnsi" w:cs="Calibri"/>
          <w:b/>
          <w:bCs/>
          <w:sz w:val="18"/>
          <w:szCs w:val="18"/>
          <w:lang w:val="en-GB"/>
        </w:rPr>
      </w:pPr>
    </w:p>
    <w:p w14:paraId="0C2579F8" w14:textId="7CE40BA9" w:rsidR="2344C6C2" w:rsidRDefault="2344C6C2" w:rsidP="61D93804">
      <w:pPr>
        <w:spacing w:after="0"/>
        <w:jc w:val="both"/>
        <w:rPr>
          <w:rFonts w:asciiTheme="minorHAnsi" w:eastAsia="Times New Roman" w:hAnsiTheme="minorHAnsi" w:cs="Calibri"/>
          <w:b/>
          <w:bCs/>
          <w:sz w:val="18"/>
          <w:szCs w:val="18"/>
          <w:lang w:val="en-GB"/>
        </w:rPr>
      </w:pPr>
      <w:r w:rsidRPr="61D93804">
        <w:rPr>
          <w:rFonts w:asciiTheme="minorHAnsi" w:eastAsia="Times New Roman" w:hAnsiTheme="minorHAnsi" w:cs="Calibri"/>
          <w:b/>
          <w:bCs/>
          <w:sz w:val="18"/>
          <w:szCs w:val="18"/>
          <w:lang w:val="en-GB"/>
        </w:rPr>
        <w:t>Statement on Windfall Taxes</w:t>
      </w:r>
    </w:p>
    <w:p w14:paraId="3A59A189" w14:textId="1366C45D" w:rsidR="6FACF4A6" w:rsidRDefault="00B76ADB" w:rsidP="00B76ADB">
      <w:pPr>
        <w:spacing w:after="0"/>
        <w:jc w:val="both"/>
        <w:rPr>
          <w:rFonts w:asciiTheme="minorHAnsi" w:eastAsia="Times New Roman" w:hAnsiTheme="minorHAnsi" w:cs="Calibri"/>
          <w:sz w:val="18"/>
          <w:szCs w:val="18"/>
          <w:lang w:val="en-GB"/>
        </w:rPr>
      </w:pPr>
      <w:r>
        <w:rPr>
          <w:rFonts w:asciiTheme="minorHAnsi" w:eastAsia="Times New Roman" w:hAnsiTheme="minorHAnsi" w:cs="Calibri"/>
          <w:sz w:val="18"/>
          <w:szCs w:val="18"/>
          <w:lang w:val="en-GB"/>
        </w:rPr>
        <w:t>This statement was proposed by ICC Spain and discussed by Rocio Bermudez, Vice-Chair of the ICC Global Tax Commission. Some members have raised doubts on the utility of having this public statement</w:t>
      </w:r>
      <w:r w:rsidRPr="00B76ADB">
        <w:rPr>
          <w:rFonts w:asciiTheme="minorHAnsi" w:eastAsia="Times New Roman" w:hAnsiTheme="minorHAnsi" w:cs="Calibri"/>
          <w:sz w:val="18"/>
          <w:szCs w:val="18"/>
          <w:lang w:val="en-GB"/>
        </w:rPr>
        <w:t xml:space="preserve"> </w:t>
      </w:r>
      <w:r w:rsidRPr="61D93804">
        <w:rPr>
          <w:rFonts w:asciiTheme="minorHAnsi" w:eastAsia="Times New Roman" w:hAnsiTheme="minorHAnsi" w:cs="Calibri"/>
          <w:sz w:val="18"/>
          <w:szCs w:val="18"/>
          <w:lang w:val="en-GB"/>
        </w:rPr>
        <w:t>because the topic is not directly concerning the OECD or UN</w:t>
      </w:r>
      <w:r>
        <w:rPr>
          <w:rFonts w:asciiTheme="minorHAnsi" w:eastAsia="Times New Roman" w:hAnsiTheme="minorHAnsi" w:cs="Calibri"/>
          <w:sz w:val="18"/>
          <w:szCs w:val="18"/>
          <w:lang w:val="en-GB"/>
        </w:rPr>
        <w:t xml:space="preserve">, proposal. Thus, it has been alternatively suggested to </w:t>
      </w:r>
      <w:r w:rsidR="6FACF4A6" w:rsidRPr="61D93804">
        <w:rPr>
          <w:rFonts w:asciiTheme="minorHAnsi" w:eastAsia="Times New Roman" w:hAnsiTheme="minorHAnsi" w:cs="Calibri"/>
          <w:sz w:val="18"/>
          <w:szCs w:val="18"/>
          <w:lang w:val="en-GB"/>
        </w:rPr>
        <w:t>prepare a document</w:t>
      </w:r>
      <w:r>
        <w:rPr>
          <w:rFonts w:asciiTheme="minorHAnsi" w:eastAsia="Times New Roman" w:hAnsiTheme="minorHAnsi" w:cs="Calibri"/>
          <w:sz w:val="18"/>
          <w:szCs w:val="18"/>
          <w:lang w:val="en-GB"/>
        </w:rPr>
        <w:t xml:space="preserve"> that can offer ICC </w:t>
      </w:r>
      <w:r w:rsidR="6FACF4A6" w:rsidRPr="61D93804">
        <w:rPr>
          <w:rFonts w:asciiTheme="minorHAnsi" w:eastAsia="Times New Roman" w:hAnsiTheme="minorHAnsi" w:cs="Calibri"/>
          <w:sz w:val="18"/>
          <w:szCs w:val="18"/>
          <w:lang w:val="en-GB"/>
        </w:rPr>
        <w:t xml:space="preserve">national </w:t>
      </w:r>
      <w:r>
        <w:rPr>
          <w:rFonts w:asciiTheme="minorHAnsi" w:eastAsia="Times New Roman" w:hAnsiTheme="minorHAnsi" w:cs="Calibri"/>
          <w:sz w:val="18"/>
          <w:szCs w:val="18"/>
          <w:lang w:val="en-GB"/>
        </w:rPr>
        <w:t xml:space="preserve">committees talking points on this issue that can be used at national level if relevant and ensuring consistency across the ICC network. </w:t>
      </w:r>
    </w:p>
    <w:p w14:paraId="4D09AFBA" w14:textId="442E1B87" w:rsidR="61D93804" w:rsidRDefault="61D93804" w:rsidP="61D93804">
      <w:pPr>
        <w:spacing w:after="0"/>
        <w:jc w:val="both"/>
        <w:rPr>
          <w:rFonts w:asciiTheme="minorHAnsi" w:eastAsia="Times New Roman" w:hAnsiTheme="minorHAnsi" w:cs="Calibri"/>
          <w:sz w:val="18"/>
          <w:szCs w:val="18"/>
          <w:lang w:val="en-GB"/>
        </w:rPr>
      </w:pPr>
    </w:p>
    <w:p w14:paraId="29BD6765" w14:textId="7E7EC480" w:rsidR="27776946" w:rsidRDefault="27776946" w:rsidP="61D93804">
      <w:p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EU ICC NCs on tax decluttering</w:t>
      </w:r>
    </w:p>
    <w:p w14:paraId="1175C3D0" w14:textId="185D7722" w:rsidR="27776946" w:rsidRPr="00D03700" w:rsidRDefault="27776946" w:rsidP="00D03700">
      <w:pPr>
        <w:spacing w:after="0"/>
        <w:jc w:val="both"/>
        <w:rPr>
          <w:rFonts w:asciiTheme="minorHAnsi" w:eastAsia="Times New Roman" w:hAnsiTheme="minorHAnsi" w:cs="Calibri"/>
          <w:b/>
          <w:bCs/>
          <w:sz w:val="18"/>
          <w:szCs w:val="18"/>
          <w:lang w:val="en-GB"/>
        </w:rPr>
      </w:pPr>
      <w:r w:rsidRPr="00D03700">
        <w:rPr>
          <w:rFonts w:asciiTheme="minorHAnsi" w:eastAsia="Times New Roman" w:hAnsiTheme="minorHAnsi" w:cs="Calibri"/>
          <w:sz w:val="18"/>
          <w:szCs w:val="18"/>
          <w:lang w:val="en-GB"/>
        </w:rPr>
        <w:t>Planned to ask the European national committees to provide input to this matter</w:t>
      </w:r>
      <w:r w:rsidR="00D03700">
        <w:rPr>
          <w:rFonts w:asciiTheme="minorHAnsi" w:eastAsia="Times New Roman" w:hAnsiTheme="minorHAnsi" w:cs="Calibri"/>
          <w:sz w:val="18"/>
          <w:szCs w:val="18"/>
          <w:lang w:val="en-GB"/>
        </w:rPr>
        <w:t xml:space="preserve">. It will be an initiative involving the EU national committees. Based on the first call with colleagues from the ICC national committees and their national tax commission, a survey will be shared </w:t>
      </w:r>
      <w:proofErr w:type="gramStart"/>
      <w:r w:rsidR="00D03700">
        <w:rPr>
          <w:rFonts w:asciiTheme="minorHAnsi" w:eastAsia="Times New Roman" w:hAnsiTheme="minorHAnsi" w:cs="Calibri"/>
          <w:sz w:val="18"/>
          <w:szCs w:val="18"/>
          <w:lang w:val="en-GB"/>
        </w:rPr>
        <w:t>in order to</w:t>
      </w:r>
      <w:proofErr w:type="gramEnd"/>
      <w:r w:rsidR="00D03700">
        <w:rPr>
          <w:rFonts w:asciiTheme="minorHAnsi" w:eastAsia="Times New Roman" w:hAnsiTheme="minorHAnsi" w:cs="Calibri"/>
          <w:sz w:val="18"/>
          <w:szCs w:val="18"/>
          <w:lang w:val="en-GB"/>
        </w:rPr>
        <w:t xml:space="preserve"> </w:t>
      </w:r>
      <w:r w:rsidR="00AE5F50">
        <w:rPr>
          <w:rFonts w:asciiTheme="minorHAnsi" w:eastAsia="Times New Roman" w:hAnsiTheme="minorHAnsi" w:cs="Calibri"/>
          <w:sz w:val="18"/>
          <w:szCs w:val="18"/>
          <w:lang w:val="en-GB"/>
        </w:rPr>
        <w:t xml:space="preserve">facilitate the collection of input and suggestions from members of the ICC network. </w:t>
      </w:r>
    </w:p>
    <w:p w14:paraId="01EBEF6E" w14:textId="4609B4C3" w:rsidR="61D93804" w:rsidRDefault="61D93804" w:rsidP="61D93804">
      <w:pPr>
        <w:spacing w:after="0"/>
        <w:jc w:val="both"/>
        <w:rPr>
          <w:rFonts w:asciiTheme="minorHAnsi" w:eastAsia="Times New Roman" w:hAnsiTheme="minorHAnsi" w:cs="Calibri"/>
          <w:b/>
          <w:bCs/>
          <w:sz w:val="18"/>
          <w:szCs w:val="18"/>
          <w:lang w:val="en-GB"/>
        </w:rPr>
      </w:pPr>
    </w:p>
    <w:p w14:paraId="439593E9" w14:textId="5C7EE463" w:rsidR="27776946" w:rsidRDefault="27776946" w:rsidP="61D93804">
      <w:pPr>
        <w:spacing w:after="0"/>
        <w:jc w:val="both"/>
        <w:rPr>
          <w:rFonts w:asciiTheme="minorHAnsi" w:eastAsia="Times New Roman" w:hAnsiTheme="minorHAnsi" w:cs="Calibri"/>
          <w:sz w:val="18"/>
          <w:szCs w:val="18"/>
          <w:lang w:val="en-GB"/>
        </w:rPr>
      </w:pPr>
      <w:r w:rsidRPr="61D93804">
        <w:rPr>
          <w:rFonts w:asciiTheme="minorHAnsi" w:eastAsia="Times New Roman" w:hAnsiTheme="minorHAnsi" w:cs="Calibri"/>
          <w:b/>
          <w:bCs/>
          <w:sz w:val="18"/>
          <w:szCs w:val="18"/>
          <w:lang w:val="en-GB"/>
        </w:rPr>
        <w:t xml:space="preserve">Australian Public </w:t>
      </w:r>
      <w:proofErr w:type="spellStart"/>
      <w:r w:rsidRPr="61D93804">
        <w:rPr>
          <w:rFonts w:asciiTheme="minorHAnsi" w:eastAsia="Times New Roman" w:hAnsiTheme="minorHAnsi" w:cs="Calibri"/>
          <w:b/>
          <w:bCs/>
          <w:sz w:val="18"/>
          <w:szCs w:val="18"/>
          <w:lang w:val="en-GB"/>
        </w:rPr>
        <w:t>CbCR</w:t>
      </w:r>
      <w:proofErr w:type="spellEnd"/>
      <w:r w:rsidRPr="61D93804">
        <w:rPr>
          <w:rFonts w:asciiTheme="minorHAnsi" w:eastAsia="Times New Roman" w:hAnsiTheme="minorHAnsi" w:cs="Calibri"/>
          <w:b/>
          <w:bCs/>
          <w:sz w:val="18"/>
          <w:szCs w:val="18"/>
          <w:lang w:val="en-GB"/>
        </w:rPr>
        <w:t xml:space="preserve"> proposal</w:t>
      </w:r>
      <w:r w:rsidR="244B3AA1" w:rsidRPr="61D93804">
        <w:rPr>
          <w:rFonts w:asciiTheme="minorHAnsi" w:eastAsia="Times New Roman" w:hAnsiTheme="minorHAnsi" w:cs="Calibri"/>
          <w:b/>
          <w:bCs/>
          <w:sz w:val="18"/>
          <w:szCs w:val="18"/>
          <w:lang w:val="en-GB"/>
        </w:rPr>
        <w:t xml:space="preserve"> </w:t>
      </w:r>
      <w:r w:rsidR="244B3AA1" w:rsidRPr="61D93804">
        <w:rPr>
          <w:rFonts w:asciiTheme="minorHAnsi" w:eastAsia="Times New Roman" w:hAnsiTheme="minorHAnsi" w:cs="Calibri"/>
          <w:sz w:val="18"/>
          <w:szCs w:val="18"/>
          <w:lang w:val="en-GB"/>
        </w:rPr>
        <w:t>is mentioned and updated on by Luisa Scarcella</w:t>
      </w:r>
      <w:r w:rsidR="00597D32">
        <w:rPr>
          <w:rFonts w:asciiTheme="minorHAnsi" w:eastAsia="Times New Roman" w:hAnsiTheme="minorHAnsi" w:cs="Calibri"/>
          <w:sz w:val="18"/>
          <w:szCs w:val="18"/>
          <w:lang w:val="en-GB"/>
        </w:rPr>
        <w:t xml:space="preserve"> on the latest public consultation.</w:t>
      </w:r>
    </w:p>
    <w:p w14:paraId="5FFC26E0" w14:textId="2A90A15E" w:rsidR="00C615BE" w:rsidRPr="00C615BE" w:rsidRDefault="00C615BE" w:rsidP="00A459DD">
      <w:pPr>
        <w:autoSpaceDE w:val="0"/>
        <w:autoSpaceDN w:val="0"/>
        <w:adjustRightInd w:val="0"/>
        <w:spacing w:after="0"/>
        <w:jc w:val="both"/>
        <w:rPr>
          <w:rFonts w:asciiTheme="minorHAnsi" w:eastAsia="Times New Roman" w:hAnsiTheme="minorHAnsi" w:cs="Calibri"/>
          <w:sz w:val="18"/>
          <w:szCs w:val="18"/>
          <w:lang w:val="en-GB"/>
        </w:rPr>
      </w:pPr>
      <w:r w:rsidRPr="00C615BE">
        <w:rPr>
          <w:rFonts w:asciiTheme="minorHAnsi" w:eastAsia="Times New Roman" w:hAnsiTheme="minorHAnsi" w:cs="Arial"/>
          <w:b/>
          <w:bCs/>
          <w:color w:val="FFFFFF"/>
          <w:sz w:val="18"/>
          <w:szCs w:val="18"/>
          <w:lang w:val="en-GB"/>
        </w:rPr>
        <w:t xml:space="preserve">6.20 - 16.30 Upcoming events, </w:t>
      </w:r>
      <w:proofErr w:type="gramStart"/>
      <w:r w:rsidRPr="00C615BE">
        <w:rPr>
          <w:rFonts w:asciiTheme="minorHAnsi" w:eastAsia="Times New Roman" w:hAnsiTheme="minorHAnsi" w:cs="Arial"/>
          <w:b/>
          <w:bCs/>
          <w:color w:val="FFFFFF"/>
          <w:sz w:val="18"/>
          <w:szCs w:val="18"/>
          <w:lang w:val="en-GB"/>
        </w:rPr>
        <w:t>date</w:t>
      </w:r>
      <w:proofErr w:type="gramEnd"/>
      <w:r w:rsidRPr="00C615BE">
        <w:rPr>
          <w:rFonts w:asciiTheme="minorHAnsi" w:eastAsia="Times New Roman" w:hAnsiTheme="minorHAnsi" w:cs="Arial"/>
          <w:b/>
          <w:bCs/>
          <w:color w:val="FFFFFF"/>
          <w:sz w:val="18"/>
          <w:szCs w:val="18"/>
          <w:lang w:val="en-GB"/>
        </w:rPr>
        <w:t xml:space="preserve"> and location next Meeting </w:t>
      </w:r>
    </w:p>
    <w:p w14:paraId="676C4041" w14:textId="2B2D65EB" w:rsidR="00C615BE" w:rsidRPr="00C615BE" w:rsidRDefault="1F4DAB47" w:rsidP="61D93804">
      <w:pPr>
        <w:autoSpaceDE w:val="0"/>
        <w:autoSpaceDN w:val="0"/>
        <w:adjustRightInd w:val="0"/>
        <w:spacing w:after="0"/>
        <w:jc w:val="both"/>
        <w:rPr>
          <w:rFonts w:asciiTheme="minorHAnsi" w:eastAsia="Times New Roman" w:hAnsiTheme="minorHAnsi" w:cs="Calibri"/>
          <w:b/>
          <w:bCs/>
          <w:szCs w:val="20"/>
          <w:lang w:val="en-GB"/>
        </w:rPr>
      </w:pPr>
      <w:r w:rsidRPr="61D93804">
        <w:rPr>
          <w:rFonts w:asciiTheme="minorHAnsi" w:eastAsia="Times New Roman" w:hAnsiTheme="minorHAnsi" w:cs="Calibri"/>
          <w:b/>
          <w:bCs/>
          <w:szCs w:val="20"/>
          <w:lang w:val="en-GB"/>
        </w:rPr>
        <w:t>9</w:t>
      </w:r>
      <w:r w:rsidR="00C615BE" w:rsidRPr="61D93804">
        <w:rPr>
          <w:rFonts w:asciiTheme="minorHAnsi" w:eastAsia="Times New Roman" w:hAnsiTheme="minorHAnsi" w:cs="Calibri"/>
          <w:b/>
          <w:bCs/>
          <w:szCs w:val="20"/>
          <w:lang w:val="en-GB"/>
        </w:rPr>
        <w:t xml:space="preserve">. Date and location of next meeting and closing of the meeting </w:t>
      </w:r>
    </w:p>
    <w:p w14:paraId="15D55F43" w14:textId="6EA2B244" w:rsidR="61D93804" w:rsidRDefault="61D93804" w:rsidP="61D93804">
      <w:pPr>
        <w:spacing w:after="0"/>
        <w:jc w:val="both"/>
        <w:rPr>
          <w:rFonts w:asciiTheme="minorHAnsi" w:eastAsia="Times New Roman" w:hAnsiTheme="minorHAnsi" w:cs="Calibri"/>
          <w:b/>
          <w:bCs/>
          <w:szCs w:val="20"/>
          <w:lang w:val="en-GB"/>
        </w:rPr>
      </w:pPr>
    </w:p>
    <w:p w14:paraId="14EF77B3" w14:textId="2C93334F" w:rsidR="5C90922A" w:rsidRDefault="5C90922A" w:rsidP="61D93804">
      <w:pPr>
        <w:spacing w:after="0"/>
        <w:jc w:val="both"/>
        <w:rPr>
          <w:rFonts w:asciiTheme="minorHAnsi" w:eastAsia="Times New Roman" w:hAnsiTheme="minorHAnsi" w:cs="Calibri"/>
          <w:szCs w:val="20"/>
          <w:lang w:val="en-GB"/>
        </w:rPr>
      </w:pPr>
      <w:r w:rsidRPr="61D93804">
        <w:rPr>
          <w:rFonts w:asciiTheme="minorHAnsi" w:eastAsia="Times New Roman" w:hAnsiTheme="minorHAnsi" w:cs="Calibri"/>
          <w:szCs w:val="20"/>
          <w:lang w:val="en-GB"/>
        </w:rPr>
        <w:t>A date and location have not been discussed yet.</w:t>
      </w:r>
    </w:p>
    <w:p w14:paraId="5EAC748B" w14:textId="670D7F56" w:rsidR="008B295F" w:rsidRPr="003F1D66" w:rsidRDefault="008B295F" w:rsidP="61D93804">
      <w:pPr>
        <w:spacing w:after="0" w:line="259" w:lineRule="auto"/>
        <w:jc w:val="both"/>
        <w:rPr>
          <w:rFonts w:asciiTheme="minorHAnsi" w:eastAsia="Times New Roman" w:hAnsiTheme="minorHAnsi" w:cs="Calibri"/>
          <w:sz w:val="18"/>
          <w:szCs w:val="18"/>
          <w:lang w:val="en-GB"/>
        </w:rPr>
      </w:pPr>
    </w:p>
    <w:sectPr w:rsidR="008B295F" w:rsidRPr="003F1D66" w:rsidSect="00C17A08">
      <w:type w:val="continuous"/>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04502" w14:textId="77777777" w:rsidR="00C17A08" w:rsidRDefault="00C17A08" w:rsidP="000222B2">
      <w:r>
        <w:separator/>
      </w:r>
    </w:p>
    <w:p w14:paraId="290422E3" w14:textId="77777777" w:rsidR="00C17A08" w:rsidRDefault="00C17A08" w:rsidP="000222B2"/>
    <w:p w14:paraId="1EBB2B0B" w14:textId="77777777" w:rsidR="00C17A08" w:rsidRDefault="00C17A08" w:rsidP="000222B2"/>
    <w:p w14:paraId="0D6F10E7" w14:textId="77777777" w:rsidR="00C17A08" w:rsidRDefault="00C17A08" w:rsidP="000222B2"/>
    <w:p w14:paraId="78E82177" w14:textId="77777777" w:rsidR="00C17A08" w:rsidRDefault="00C17A08" w:rsidP="000222B2"/>
    <w:p w14:paraId="7C58D13B" w14:textId="77777777" w:rsidR="00C17A08" w:rsidRDefault="00C17A08" w:rsidP="000222B2"/>
  </w:endnote>
  <w:endnote w:type="continuationSeparator" w:id="0">
    <w:p w14:paraId="525AFAB8" w14:textId="77777777" w:rsidR="00C17A08" w:rsidRDefault="00C17A08" w:rsidP="000222B2">
      <w:r>
        <w:continuationSeparator/>
      </w:r>
    </w:p>
    <w:p w14:paraId="0751565D" w14:textId="77777777" w:rsidR="00C17A08" w:rsidRDefault="00C17A08" w:rsidP="000222B2"/>
    <w:p w14:paraId="566AE861" w14:textId="77777777" w:rsidR="00C17A08" w:rsidRDefault="00C17A08" w:rsidP="000222B2"/>
    <w:p w14:paraId="5E61ACB9" w14:textId="77777777" w:rsidR="00C17A08" w:rsidRDefault="00C17A08" w:rsidP="000222B2"/>
    <w:p w14:paraId="642C2D17" w14:textId="77777777" w:rsidR="00C17A08" w:rsidRDefault="00C17A08" w:rsidP="000222B2"/>
    <w:p w14:paraId="0DCABD2D" w14:textId="77777777" w:rsidR="00C17A08" w:rsidRDefault="00C17A08"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auto"/>
    <w:notTrueType/>
    <w:pitch w:val="variable"/>
    <w:sig w:usb0="A100007F" w:usb1="4000005B"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F00A271"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80E9" w14:textId="77777777" w:rsidR="00C17A08" w:rsidRDefault="00C17A08" w:rsidP="000222B2">
      <w:r>
        <w:separator/>
      </w:r>
    </w:p>
    <w:p w14:paraId="0D32355A" w14:textId="77777777" w:rsidR="00C17A08" w:rsidRDefault="00C17A08" w:rsidP="000222B2"/>
    <w:p w14:paraId="5A3574D7" w14:textId="77777777" w:rsidR="00C17A08" w:rsidRDefault="00C17A08" w:rsidP="000222B2"/>
    <w:p w14:paraId="4FD05052" w14:textId="77777777" w:rsidR="00C17A08" w:rsidRDefault="00C17A08" w:rsidP="000222B2"/>
    <w:p w14:paraId="05A62911" w14:textId="77777777" w:rsidR="00C17A08" w:rsidRDefault="00C17A08" w:rsidP="000222B2"/>
    <w:p w14:paraId="52822B65" w14:textId="77777777" w:rsidR="00C17A08" w:rsidRDefault="00C17A08" w:rsidP="000222B2"/>
  </w:footnote>
  <w:footnote w:type="continuationSeparator" w:id="0">
    <w:p w14:paraId="136CD928" w14:textId="77777777" w:rsidR="00C17A08" w:rsidRDefault="00C17A08" w:rsidP="000222B2">
      <w:r>
        <w:continuationSeparator/>
      </w:r>
    </w:p>
    <w:p w14:paraId="51D39D1C" w14:textId="77777777" w:rsidR="00C17A08" w:rsidRDefault="00C17A08" w:rsidP="000222B2"/>
    <w:p w14:paraId="3E3F233F" w14:textId="77777777" w:rsidR="00C17A08" w:rsidRDefault="00C17A08" w:rsidP="000222B2"/>
    <w:p w14:paraId="17380D31" w14:textId="77777777" w:rsidR="00C17A08" w:rsidRDefault="00C17A08" w:rsidP="000222B2"/>
    <w:p w14:paraId="5C5EDA74" w14:textId="77777777" w:rsidR="00C17A08" w:rsidRDefault="00C17A08" w:rsidP="000222B2"/>
    <w:p w14:paraId="3DEF832F" w14:textId="77777777" w:rsidR="00C17A08" w:rsidRDefault="00C17A08"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4AC8C16" w14:paraId="322D7AE1" w14:textId="77777777" w:rsidTr="04AC8C16">
      <w:tc>
        <w:tcPr>
          <w:tcW w:w="3020" w:type="dxa"/>
        </w:tcPr>
        <w:p w14:paraId="07DD5588" w14:textId="32EABE0E" w:rsidR="04AC8C16" w:rsidRDefault="04AC8C16" w:rsidP="04AC8C16">
          <w:pPr>
            <w:pStyle w:val="Header"/>
            <w:ind w:left="-115"/>
          </w:pPr>
        </w:p>
      </w:tc>
      <w:tc>
        <w:tcPr>
          <w:tcW w:w="3020" w:type="dxa"/>
        </w:tcPr>
        <w:p w14:paraId="79E8D26C" w14:textId="5BC09CCC" w:rsidR="04AC8C16" w:rsidRDefault="04AC8C16" w:rsidP="04AC8C16">
          <w:pPr>
            <w:pStyle w:val="Header"/>
            <w:jc w:val="center"/>
          </w:pPr>
        </w:p>
      </w:tc>
      <w:tc>
        <w:tcPr>
          <w:tcW w:w="3020" w:type="dxa"/>
        </w:tcPr>
        <w:p w14:paraId="515A3142" w14:textId="16E475D8" w:rsidR="04AC8C16" w:rsidRDefault="04AC8C16" w:rsidP="04AC8C16">
          <w:pPr>
            <w:pStyle w:val="Header"/>
            <w:ind w:right="-115"/>
            <w:jc w:val="right"/>
          </w:pPr>
        </w:p>
      </w:tc>
    </w:tr>
  </w:tbl>
  <w:p w14:paraId="0F190731" w14:textId="14169B36" w:rsidR="04AC8C16" w:rsidRDefault="04AC8C16" w:rsidP="04AC8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45D2" w14:textId="277AF2FA" w:rsidR="00240027" w:rsidRDefault="007D0E86" w:rsidP="00833DE3">
    <w:r>
      <w:rPr>
        <w:noProof/>
      </w:rPr>
      <mc:AlternateContent>
        <mc:Choice Requires="wps">
          <w:drawing>
            <wp:anchor distT="0" distB="0" distL="114300" distR="114300" simplePos="0" relativeHeight="251662336" behindDoc="0" locked="0" layoutInCell="1" allowOverlap="1" wp14:anchorId="41DFAFAD" wp14:editId="56AF9FC2">
              <wp:simplePos x="0" y="0"/>
              <wp:positionH relativeFrom="column">
                <wp:posOffset>-71755</wp:posOffset>
              </wp:positionH>
              <wp:positionV relativeFrom="paragraph">
                <wp:posOffset>256223</wp:posOffset>
              </wp:positionV>
              <wp:extent cx="2619375" cy="8858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619375" cy="885825"/>
                      </a:xfrm>
                      <a:prstGeom prst="rect">
                        <a:avLst/>
                      </a:prstGeom>
                      <a:noFill/>
                      <a:ln w="6350">
                        <a:noFill/>
                      </a:ln>
                    </wps:spPr>
                    <wps:txbx>
                      <w:txbxContent>
                        <w:p w14:paraId="447B9425" w14:textId="77777777" w:rsidR="00AB7EDD" w:rsidRPr="00AB7EDD" w:rsidRDefault="00AB7EDD" w:rsidP="00AB7EDD">
                          <w:pPr>
                            <w:autoSpaceDE w:val="0"/>
                            <w:autoSpaceDN w:val="0"/>
                            <w:adjustRightInd w:val="0"/>
                            <w:spacing w:after="0"/>
                            <w:rPr>
                              <w:rFonts w:ascii="Calibri" w:eastAsia="Times New Roman" w:hAnsi="Calibri" w:cs="Calibri"/>
                              <w:sz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FAFAD" id="_x0000_t202" coordsize="21600,21600" o:spt="202" path="m,l,21600r21600,l21600,xe">
              <v:stroke joinstyle="miter"/>
              <v:path gradientshapeok="t" o:connecttype="rect"/>
            </v:shapetype>
            <v:shape id="Zone de texte 3" o:spid="_x0000_s1026" type="#_x0000_t202" style="position:absolute;margin-left:-5.65pt;margin-top:20.2pt;width:206.2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" filled="f" stroked="f" strokeweight=".5pt">
              <v:textbox>
                <w:txbxContent>
                  <w:p w14:paraId="447B9425" w14:textId="77777777" w:rsidR="00AB7EDD" w:rsidRPr="00AB7EDD" w:rsidRDefault="00AB7EDD" w:rsidP="00AB7EDD">
                    <w:pPr>
                      <w:autoSpaceDE w:val="0"/>
                      <w:autoSpaceDN w:val="0"/>
                      <w:adjustRightInd w:val="0"/>
                      <w:spacing w:after="0"/>
                      <w:rPr>
                        <w:rFonts w:ascii="Calibri" w:eastAsia="Times New Roman" w:hAnsi="Calibri" w:cs="Calibri"/>
                        <w:sz w:val="24"/>
                        <w:lang w:val="en-GB"/>
                      </w:rPr>
                    </w:pPr>
                  </w:p>
                </w:txbxContent>
              </v:textbox>
            </v:shape>
          </w:pict>
        </mc:Fallback>
      </mc:AlternateContent>
    </w:r>
  </w:p>
  <w:p w14:paraId="7E81871D" w14:textId="48B37421" w:rsidR="005A3059" w:rsidRDefault="0082383A" w:rsidP="00DB01DD">
    <w:pPr>
      <w:ind w:right="-575"/>
      <w:jc w:val="right"/>
    </w:pPr>
    <w:r>
      <w:t xml:space="preserve">      </w:t>
    </w:r>
    <w:r w:rsidR="00DF7189">
      <w:t xml:space="preserve">  </w:t>
    </w:r>
    <w:r>
      <w:t xml:space="preserve">  </w:t>
    </w:r>
    <w:r w:rsidR="00DF7189">
      <w:t xml:space="preserve">   </w:t>
    </w:r>
    <w:r w:rsidR="00E36B83">
      <w:rPr>
        <w:noProof/>
      </w:rPr>
      <w:t xml:space="preserve"> </w:t>
    </w:r>
    <w:r w:rsidR="005A3059">
      <w:rPr>
        <w:noProof/>
      </w:rPr>
      <w:drawing>
        <wp:inline distT="0" distB="0" distL="0" distR="0" wp14:anchorId="330642D6" wp14:editId="0F39453A">
          <wp:extent cx="1275120" cy="792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75120" cy="792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BD11"/>
    <w:multiLevelType w:val="hybridMultilevel"/>
    <w:tmpl w:val="84BA4A5C"/>
    <w:lvl w:ilvl="0" w:tplc="17FEE620">
      <w:start w:val="1"/>
      <w:numFmt w:val="bullet"/>
      <w:lvlText w:val="-"/>
      <w:lvlJc w:val="left"/>
      <w:pPr>
        <w:ind w:left="720" w:hanging="360"/>
      </w:pPr>
      <w:rPr>
        <w:rFonts w:ascii="Aptos" w:hAnsi="Aptos" w:hint="default"/>
      </w:rPr>
    </w:lvl>
    <w:lvl w:ilvl="1" w:tplc="19F63B38">
      <w:start w:val="1"/>
      <w:numFmt w:val="bullet"/>
      <w:lvlText w:val="o"/>
      <w:lvlJc w:val="left"/>
      <w:pPr>
        <w:ind w:left="1440" w:hanging="360"/>
      </w:pPr>
      <w:rPr>
        <w:rFonts w:ascii="Courier New" w:hAnsi="Courier New" w:hint="default"/>
      </w:rPr>
    </w:lvl>
    <w:lvl w:ilvl="2" w:tplc="34109444">
      <w:start w:val="1"/>
      <w:numFmt w:val="bullet"/>
      <w:lvlText w:val=""/>
      <w:lvlJc w:val="left"/>
      <w:pPr>
        <w:ind w:left="2160" w:hanging="360"/>
      </w:pPr>
      <w:rPr>
        <w:rFonts w:ascii="Wingdings" w:hAnsi="Wingdings" w:hint="default"/>
      </w:rPr>
    </w:lvl>
    <w:lvl w:ilvl="3" w:tplc="9BFE1006">
      <w:start w:val="1"/>
      <w:numFmt w:val="bullet"/>
      <w:lvlText w:val=""/>
      <w:lvlJc w:val="left"/>
      <w:pPr>
        <w:ind w:left="2880" w:hanging="360"/>
      </w:pPr>
      <w:rPr>
        <w:rFonts w:ascii="Symbol" w:hAnsi="Symbol" w:hint="default"/>
      </w:rPr>
    </w:lvl>
    <w:lvl w:ilvl="4" w:tplc="39A862AE">
      <w:start w:val="1"/>
      <w:numFmt w:val="bullet"/>
      <w:lvlText w:val="o"/>
      <w:lvlJc w:val="left"/>
      <w:pPr>
        <w:ind w:left="3600" w:hanging="360"/>
      </w:pPr>
      <w:rPr>
        <w:rFonts w:ascii="Courier New" w:hAnsi="Courier New" w:hint="default"/>
      </w:rPr>
    </w:lvl>
    <w:lvl w:ilvl="5" w:tplc="20EECF86">
      <w:start w:val="1"/>
      <w:numFmt w:val="bullet"/>
      <w:lvlText w:val=""/>
      <w:lvlJc w:val="left"/>
      <w:pPr>
        <w:ind w:left="4320" w:hanging="360"/>
      </w:pPr>
      <w:rPr>
        <w:rFonts w:ascii="Wingdings" w:hAnsi="Wingdings" w:hint="default"/>
      </w:rPr>
    </w:lvl>
    <w:lvl w:ilvl="6" w:tplc="06D46DCA">
      <w:start w:val="1"/>
      <w:numFmt w:val="bullet"/>
      <w:lvlText w:val=""/>
      <w:lvlJc w:val="left"/>
      <w:pPr>
        <w:ind w:left="5040" w:hanging="360"/>
      </w:pPr>
      <w:rPr>
        <w:rFonts w:ascii="Symbol" w:hAnsi="Symbol" w:hint="default"/>
      </w:rPr>
    </w:lvl>
    <w:lvl w:ilvl="7" w:tplc="76ECA3AA">
      <w:start w:val="1"/>
      <w:numFmt w:val="bullet"/>
      <w:lvlText w:val="o"/>
      <w:lvlJc w:val="left"/>
      <w:pPr>
        <w:ind w:left="5760" w:hanging="360"/>
      </w:pPr>
      <w:rPr>
        <w:rFonts w:ascii="Courier New" w:hAnsi="Courier New" w:hint="default"/>
      </w:rPr>
    </w:lvl>
    <w:lvl w:ilvl="8" w:tplc="4C942096">
      <w:start w:val="1"/>
      <w:numFmt w:val="bullet"/>
      <w:lvlText w:val=""/>
      <w:lvlJc w:val="left"/>
      <w:pPr>
        <w:ind w:left="6480" w:hanging="360"/>
      </w:pPr>
      <w:rPr>
        <w:rFonts w:ascii="Wingdings" w:hAnsi="Wingdings" w:hint="default"/>
      </w:rPr>
    </w:lvl>
  </w:abstractNum>
  <w:abstractNum w:abstractNumId="1"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9456B7"/>
    <w:multiLevelType w:val="hybridMultilevel"/>
    <w:tmpl w:val="218EA3B6"/>
    <w:lvl w:ilvl="0" w:tplc="2C9A5D82">
      <w:start w:val="1"/>
      <w:numFmt w:val="bullet"/>
      <w:lvlText w:val="-"/>
      <w:lvlJc w:val="left"/>
      <w:pPr>
        <w:ind w:left="720" w:hanging="360"/>
      </w:pPr>
      <w:rPr>
        <w:rFonts w:ascii="Aptos" w:hAnsi="Aptos" w:hint="default"/>
      </w:rPr>
    </w:lvl>
    <w:lvl w:ilvl="1" w:tplc="CA8E2DDE">
      <w:start w:val="1"/>
      <w:numFmt w:val="bullet"/>
      <w:lvlText w:val="o"/>
      <w:lvlJc w:val="left"/>
      <w:pPr>
        <w:ind w:left="1440" w:hanging="360"/>
      </w:pPr>
      <w:rPr>
        <w:rFonts w:ascii="Courier New" w:hAnsi="Courier New" w:hint="default"/>
      </w:rPr>
    </w:lvl>
    <w:lvl w:ilvl="2" w:tplc="28C459EC">
      <w:start w:val="1"/>
      <w:numFmt w:val="bullet"/>
      <w:lvlText w:val=""/>
      <w:lvlJc w:val="left"/>
      <w:pPr>
        <w:ind w:left="2160" w:hanging="360"/>
      </w:pPr>
      <w:rPr>
        <w:rFonts w:ascii="Wingdings" w:hAnsi="Wingdings" w:hint="default"/>
      </w:rPr>
    </w:lvl>
    <w:lvl w:ilvl="3" w:tplc="464AD8BC">
      <w:start w:val="1"/>
      <w:numFmt w:val="bullet"/>
      <w:lvlText w:val=""/>
      <w:lvlJc w:val="left"/>
      <w:pPr>
        <w:ind w:left="2880" w:hanging="360"/>
      </w:pPr>
      <w:rPr>
        <w:rFonts w:ascii="Symbol" w:hAnsi="Symbol" w:hint="default"/>
      </w:rPr>
    </w:lvl>
    <w:lvl w:ilvl="4" w:tplc="54303132">
      <w:start w:val="1"/>
      <w:numFmt w:val="bullet"/>
      <w:lvlText w:val="o"/>
      <w:lvlJc w:val="left"/>
      <w:pPr>
        <w:ind w:left="3600" w:hanging="360"/>
      </w:pPr>
      <w:rPr>
        <w:rFonts w:ascii="Courier New" w:hAnsi="Courier New" w:hint="default"/>
      </w:rPr>
    </w:lvl>
    <w:lvl w:ilvl="5" w:tplc="94D67AF2">
      <w:start w:val="1"/>
      <w:numFmt w:val="bullet"/>
      <w:lvlText w:val=""/>
      <w:lvlJc w:val="left"/>
      <w:pPr>
        <w:ind w:left="4320" w:hanging="360"/>
      </w:pPr>
      <w:rPr>
        <w:rFonts w:ascii="Wingdings" w:hAnsi="Wingdings" w:hint="default"/>
      </w:rPr>
    </w:lvl>
    <w:lvl w:ilvl="6" w:tplc="3522D218">
      <w:start w:val="1"/>
      <w:numFmt w:val="bullet"/>
      <w:lvlText w:val=""/>
      <w:lvlJc w:val="left"/>
      <w:pPr>
        <w:ind w:left="5040" w:hanging="360"/>
      </w:pPr>
      <w:rPr>
        <w:rFonts w:ascii="Symbol" w:hAnsi="Symbol" w:hint="default"/>
      </w:rPr>
    </w:lvl>
    <w:lvl w:ilvl="7" w:tplc="89B8E106">
      <w:start w:val="1"/>
      <w:numFmt w:val="bullet"/>
      <w:lvlText w:val="o"/>
      <w:lvlJc w:val="left"/>
      <w:pPr>
        <w:ind w:left="5760" w:hanging="360"/>
      </w:pPr>
      <w:rPr>
        <w:rFonts w:ascii="Courier New" w:hAnsi="Courier New" w:hint="default"/>
      </w:rPr>
    </w:lvl>
    <w:lvl w:ilvl="8" w:tplc="60588688">
      <w:start w:val="1"/>
      <w:numFmt w:val="bullet"/>
      <w:lvlText w:val=""/>
      <w:lvlJc w:val="left"/>
      <w:pPr>
        <w:ind w:left="6480" w:hanging="360"/>
      </w:pPr>
      <w:rPr>
        <w:rFonts w:ascii="Wingdings" w:hAnsi="Wingdings" w:hint="default"/>
      </w:rPr>
    </w:lvl>
  </w:abstractNum>
  <w:abstractNum w:abstractNumId="4"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24A9C0"/>
    <w:multiLevelType w:val="hybridMultilevel"/>
    <w:tmpl w:val="F11C88E0"/>
    <w:lvl w:ilvl="0" w:tplc="908E3356">
      <w:start w:val="1"/>
      <w:numFmt w:val="bullet"/>
      <w:lvlText w:val="-"/>
      <w:lvlJc w:val="left"/>
      <w:pPr>
        <w:ind w:left="720" w:hanging="360"/>
      </w:pPr>
      <w:rPr>
        <w:rFonts w:ascii="Aptos" w:hAnsi="Aptos" w:hint="default"/>
      </w:rPr>
    </w:lvl>
    <w:lvl w:ilvl="1" w:tplc="F55EB8A8">
      <w:start w:val="1"/>
      <w:numFmt w:val="bullet"/>
      <w:lvlText w:val="o"/>
      <w:lvlJc w:val="left"/>
      <w:pPr>
        <w:ind w:left="1440" w:hanging="360"/>
      </w:pPr>
      <w:rPr>
        <w:rFonts w:ascii="Courier New" w:hAnsi="Courier New" w:hint="default"/>
      </w:rPr>
    </w:lvl>
    <w:lvl w:ilvl="2" w:tplc="83364ECC">
      <w:start w:val="1"/>
      <w:numFmt w:val="bullet"/>
      <w:lvlText w:val=""/>
      <w:lvlJc w:val="left"/>
      <w:pPr>
        <w:ind w:left="2160" w:hanging="360"/>
      </w:pPr>
      <w:rPr>
        <w:rFonts w:ascii="Wingdings" w:hAnsi="Wingdings" w:hint="default"/>
      </w:rPr>
    </w:lvl>
    <w:lvl w:ilvl="3" w:tplc="536E23F4">
      <w:start w:val="1"/>
      <w:numFmt w:val="bullet"/>
      <w:lvlText w:val=""/>
      <w:lvlJc w:val="left"/>
      <w:pPr>
        <w:ind w:left="2880" w:hanging="360"/>
      </w:pPr>
      <w:rPr>
        <w:rFonts w:ascii="Symbol" w:hAnsi="Symbol" w:hint="default"/>
      </w:rPr>
    </w:lvl>
    <w:lvl w:ilvl="4" w:tplc="B34A986C">
      <w:start w:val="1"/>
      <w:numFmt w:val="bullet"/>
      <w:lvlText w:val="o"/>
      <w:lvlJc w:val="left"/>
      <w:pPr>
        <w:ind w:left="3600" w:hanging="360"/>
      </w:pPr>
      <w:rPr>
        <w:rFonts w:ascii="Courier New" w:hAnsi="Courier New" w:hint="default"/>
      </w:rPr>
    </w:lvl>
    <w:lvl w:ilvl="5" w:tplc="F1D2B788">
      <w:start w:val="1"/>
      <w:numFmt w:val="bullet"/>
      <w:lvlText w:val=""/>
      <w:lvlJc w:val="left"/>
      <w:pPr>
        <w:ind w:left="4320" w:hanging="360"/>
      </w:pPr>
      <w:rPr>
        <w:rFonts w:ascii="Wingdings" w:hAnsi="Wingdings" w:hint="default"/>
      </w:rPr>
    </w:lvl>
    <w:lvl w:ilvl="6" w:tplc="919C9552">
      <w:start w:val="1"/>
      <w:numFmt w:val="bullet"/>
      <w:lvlText w:val=""/>
      <w:lvlJc w:val="left"/>
      <w:pPr>
        <w:ind w:left="5040" w:hanging="360"/>
      </w:pPr>
      <w:rPr>
        <w:rFonts w:ascii="Symbol" w:hAnsi="Symbol" w:hint="default"/>
      </w:rPr>
    </w:lvl>
    <w:lvl w:ilvl="7" w:tplc="F24001A6">
      <w:start w:val="1"/>
      <w:numFmt w:val="bullet"/>
      <w:lvlText w:val="o"/>
      <w:lvlJc w:val="left"/>
      <w:pPr>
        <w:ind w:left="5760" w:hanging="360"/>
      </w:pPr>
      <w:rPr>
        <w:rFonts w:ascii="Courier New" w:hAnsi="Courier New" w:hint="default"/>
      </w:rPr>
    </w:lvl>
    <w:lvl w:ilvl="8" w:tplc="A7480010">
      <w:start w:val="1"/>
      <w:numFmt w:val="bullet"/>
      <w:lvlText w:val=""/>
      <w:lvlJc w:val="left"/>
      <w:pPr>
        <w:ind w:left="6480" w:hanging="360"/>
      </w:pPr>
      <w:rPr>
        <w:rFonts w:ascii="Wingdings" w:hAnsi="Wingdings" w:hint="default"/>
      </w:rPr>
    </w:lvl>
  </w:abstractNum>
  <w:abstractNum w:abstractNumId="6" w15:restartNumberingAfterBreak="0">
    <w:nsid w:val="0978C482"/>
    <w:multiLevelType w:val="hybridMultilevel"/>
    <w:tmpl w:val="AA7CFA52"/>
    <w:lvl w:ilvl="0" w:tplc="B440A1DC">
      <w:start w:val="1"/>
      <w:numFmt w:val="bullet"/>
      <w:lvlText w:val="-"/>
      <w:lvlJc w:val="left"/>
      <w:pPr>
        <w:ind w:left="720" w:hanging="360"/>
      </w:pPr>
      <w:rPr>
        <w:rFonts w:ascii="Aptos" w:hAnsi="Aptos" w:hint="default"/>
      </w:rPr>
    </w:lvl>
    <w:lvl w:ilvl="1" w:tplc="FBA80478">
      <w:start w:val="1"/>
      <w:numFmt w:val="bullet"/>
      <w:lvlText w:val="o"/>
      <w:lvlJc w:val="left"/>
      <w:pPr>
        <w:ind w:left="1440" w:hanging="360"/>
      </w:pPr>
      <w:rPr>
        <w:rFonts w:ascii="Courier New" w:hAnsi="Courier New" w:hint="default"/>
      </w:rPr>
    </w:lvl>
    <w:lvl w:ilvl="2" w:tplc="C5C4958E">
      <w:start w:val="1"/>
      <w:numFmt w:val="bullet"/>
      <w:lvlText w:val=""/>
      <w:lvlJc w:val="left"/>
      <w:pPr>
        <w:ind w:left="2160" w:hanging="360"/>
      </w:pPr>
      <w:rPr>
        <w:rFonts w:ascii="Wingdings" w:hAnsi="Wingdings" w:hint="default"/>
      </w:rPr>
    </w:lvl>
    <w:lvl w:ilvl="3" w:tplc="E3AE3B3C">
      <w:start w:val="1"/>
      <w:numFmt w:val="bullet"/>
      <w:lvlText w:val=""/>
      <w:lvlJc w:val="left"/>
      <w:pPr>
        <w:ind w:left="2880" w:hanging="360"/>
      </w:pPr>
      <w:rPr>
        <w:rFonts w:ascii="Symbol" w:hAnsi="Symbol" w:hint="default"/>
      </w:rPr>
    </w:lvl>
    <w:lvl w:ilvl="4" w:tplc="EC622042">
      <w:start w:val="1"/>
      <w:numFmt w:val="bullet"/>
      <w:lvlText w:val="o"/>
      <w:lvlJc w:val="left"/>
      <w:pPr>
        <w:ind w:left="3600" w:hanging="360"/>
      </w:pPr>
      <w:rPr>
        <w:rFonts w:ascii="Courier New" w:hAnsi="Courier New" w:hint="default"/>
      </w:rPr>
    </w:lvl>
    <w:lvl w:ilvl="5" w:tplc="0AEED0EC">
      <w:start w:val="1"/>
      <w:numFmt w:val="bullet"/>
      <w:lvlText w:val=""/>
      <w:lvlJc w:val="left"/>
      <w:pPr>
        <w:ind w:left="4320" w:hanging="360"/>
      </w:pPr>
      <w:rPr>
        <w:rFonts w:ascii="Wingdings" w:hAnsi="Wingdings" w:hint="default"/>
      </w:rPr>
    </w:lvl>
    <w:lvl w:ilvl="6" w:tplc="726E7AF0">
      <w:start w:val="1"/>
      <w:numFmt w:val="bullet"/>
      <w:lvlText w:val=""/>
      <w:lvlJc w:val="left"/>
      <w:pPr>
        <w:ind w:left="5040" w:hanging="360"/>
      </w:pPr>
      <w:rPr>
        <w:rFonts w:ascii="Symbol" w:hAnsi="Symbol" w:hint="default"/>
      </w:rPr>
    </w:lvl>
    <w:lvl w:ilvl="7" w:tplc="DC8C6238">
      <w:start w:val="1"/>
      <w:numFmt w:val="bullet"/>
      <w:lvlText w:val="o"/>
      <w:lvlJc w:val="left"/>
      <w:pPr>
        <w:ind w:left="5760" w:hanging="360"/>
      </w:pPr>
      <w:rPr>
        <w:rFonts w:ascii="Courier New" w:hAnsi="Courier New" w:hint="default"/>
      </w:rPr>
    </w:lvl>
    <w:lvl w:ilvl="8" w:tplc="758E3E00">
      <w:start w:val="1"/>
      <w:numFmt w:val="bullet"/>
      <w:lvlText w:val=""/>
      <w:lvlJc w:val="left"/>
      <w:pPr>
        <w:ind w:left="6480" w:hanging="360"/>
      </w:pPr>
      <w:rPr>
        <w:rFonts w:ascii="Wingdings" w:hAnsi="Wingdings" w:hint="default"/>
      </w:rPr>
    </w:lvl>
  </w:abstractNum>
  <w:abstractNum w:abstractNumId="7"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35B93"/>
    <w:multiLevelType w:val="hybridMultilevel"/>
    <w:tmpl w:val="4746D998"/>
    <w:lvl w:ilvl="0" w:tplc="47A642FE">
      <w:start w:val="1"/>
      <w:numFmt w:val="bullet"/>
      <w:lvlText w:val="-"/>
      <w:lvlJc w:val="left"/>
      <w:pPr>
        <w:ind w:left="720" w:hanging="360"/>
      </w:pPr>
      <w:rPr>
        <w:rFonts w:ascii="Aptos" w:hAnsi="Aptos" w:hint="default"/>
      </w:rPr>
    </w:lvl>
    <w:lvl w:ilvl="1" w:tplc="6A387D6A">
      <w:start w:val="1"/>
      <w:numFmt w:val="bullet"/>
      <w:lvlText w:val="o"/>
      <w:lvlJc w:val="left"/>
      <w:pPr>
        <w:ind w:left="1440" w:hanging="360"/>
      </w:pPr>
      <w:rPr>
        <w:rFonts w:ascii="Courier New" w:hAnsi="Courier New" w:hint="default"/>
      </w:rPr>
    </w:lvl>
    <w:lvl w:ilvl="2" w:tplc="B198A8A4">
      <w:start w:val="1"/>
      <w:numFmt w:val="bullet"/>
      <w:lvlText w:val=""/>
      <w:lvlJc w:val="left"/>
      <w:pPr>
        <w:ind w:left="2160" w:hanging="360"/>
      </w:pPr>
      <w:rPr>
        <w:rFonts w:ascii="Wingdings" w:hAnsi="Wingdings" w:hint="default"/>
      </w:rPr>
    </w:lvl>
    <w:lvl w:ilvl="3" w:tplc="0F44161A">
      <w:start w:val="1"/>
      <w:numFmt w:val="bullet"/>
      <w:lvlText w:val=""/>
      <w:lvlJc w:val="left"/>
      <w:pPr>
        <w:ind w:left="2880" w:hanging="360"/>
      </w:pPr>
      <w:rPr>
        <w:rFonts w:ascii="Symbol" w:hAnsi="Symbol" w:hint="default"/>
      </w:rPr>
    </w:lvl>
    <w:lvl w:ilvl="4" w:tplc="3530F5F4">
      <w:start w:val="1"/>
      <w:numFmt w:val="bullet"/>
      <w:lvlText w:val="o"/>
      <w:lvlJc w:val="left"/>
      <w:pPr>
        <w:ind w:left="3600" w:hanging="360"/>
      </w:pPr>
      <w:rPr>
        <w:rFonts w:ascii="Courier New" w:hAnsi="Courier New" w:hint="default"/>
      </w:rPr>
    </w:lvl>
    <w:lvl w:ilvl="5" w:tplc="21E0F9FE">
      <w:start w:val="1"/>
      <w:numFmt w:val="bullet"/>
      <w:lvlText w:val=""/>
      <w:lvlJc w:val="left"/>
      <w:pPr>
        <w:ind w:left="4320" w:hanging="360"/>
      </w:pPr>
      <w:rPr>
        <w:rFonts w:ascii="Wingdings" w:hAnsi="Wingdings" w:hint="default"/>
      </w:rPr>
    </w:lvl>
    <w:lvl w:ilvl="6" w:tplc="19788DE6">
      <w:start w:val="1"/>
      <w:numFmt w:val="bullet"/>
      <w:lvlText w:val=""/>
      <w:lvlJc w:val="left"/>
      <w:pPr>
        <w:ind w:left="5040" w:hanging="360"/>
      </w:pPr>
      <w:rPr>
        <w:rFonts w:ascii="Symbol" w:hAnsi="Symbol" w:hint="default"/>
      </w:rPr>
    </w:lvl>
    <w:lvl w:ilvl="7" w:tplc="467A24E2">
      <w:start w:val="1"/>
      <w:numFmt w:val="bullet"/>
      <w:lvlText w:val="o"/>
      <w:lvlJc w:val="left"/>
      <w:pPr>
        <w:ind w:left="5760" w:hanging="360"/>
      </w:pPr>
      <w:rPr>
        <w:rFonts w:ascii="Courier New" w:hAnsi="Courier New" w:hint="default"/>
      </w:rPr>
    </w:lvl>
    <w:lvl w:ilvl="8" w:tplc="58EEFECE">
      <w:start w:val="1"/>
      <w:numFmt w:val="bullet"/>
      <w:lvlText w:val=""/>
      <w:lvlJc w:val="left"/>
      <w:pPr>
        <w:ind w:left="6480" w:hanging="360"/>
      </w:pPr>
      <w:rPr>
        <w:rFonts w:ascii="Wingdings" w:hAnsi="Wingdings" w:hint="default"/>
      </w:rPr>
    </w:lvl>
  </w:abstractNum>
  <w:abstractNum w:abstractNumId="9" w15:restartNumberingAfterBreak="0">
    <w:nsid w:val="156D9C20"/>
    <w:multiLevelType w:val="hybridMultilevel"/>
    <w:tmpl w:val="F9DAD3DC"/>
    <w:lvl w:ilvl="0" w:tplc="1BB6776C">
      <w:start w:val="1"/>
      <w:numFmt w:val="bullet"/>
      <w:lvlText w:val="-"/>
      <w:lvlJc w:val="left"/>
      <w:pPr>
        <w:ind w:left="720" w:hanging="360"/>
      </w:pPr>
      <w:rPr>
        <w:rFonts w:ascii="Aptos" w:hAnsi="Aptos" w:hint="default"/>
      </w:rPr>
    </w:lvl>
    <w:lvl w:ilvl="1" w:tplc="F1DE5256">
      <w:start w:val="1"/>
      <w:numFmt w:val="bullet"/>
      <w:lvlText w:val="o"/>
      <w:lvlJc w:val="left"/>
      <w:pPr>
        <w:ind w:left="1440" w:hanging="360"/>
      </w:pPr>
      <w:rPr>
        <w:rFonts w:ascii="Courier New" w:hAnsi="Courier New" w:hint="default"/>
      </w:rPr>
    </w:lvl>
    <w:lvl w:ilvl="2" w:tplc="05B41E46">
      <w:start w:val="1"/>
      <w:numFmt w:val="bullet"/>
      <w:lvlText w:val=""/>
      <w:lvlJc w:val="left"/>
      <w:pPr>
        <w:ind w:left="2160" w:hanging="360"/>
      </w:pPr>
      <w:rPr>
        <w:rFonts w:ascii="Wingdings" w:hAnsi="Wingdings" w:hint="default"/>
      </w:rPr>
    </w:lvl>
    <w:lvl w:ilvl="3" w:tplc="C1126D86">
      <w:start w:val="1"/>
      <w:numFmt w:val="bullet"/>
      <w:lvlText w:val=""/>
      <w:lvlJc w:val="left"/>
      <w:pPr>
        <w:ind w:left="2880" w:hanging="360"/>
      </w:pPr>
      <w:rPr>
        <w:rFonts w:ascii="Symbol" w:hAnsi="Symbol" w:hint="default"/>
      </w:rPr>
    </w:lvl>
    <w:lvl w:ilvl="4" w:tplc="4B9C332A">
      <w:start w:val="1"/>
      <w:numFmt w:val="bullet"/>
      <w:lvlText w:val="o"/>
      <w:lvlJc w:val="left"/>
      <w:pPr>
        <w:ind w:left="3600" w:hanging="360"/>
      </w:pPr>
      <w:rPr>
        <w:rFonts w:ascii="Courier New" w:hAnsi="Courier New" w:hint="default"/>
      </w:rPr>
    </w:lvl>
    <w:lvl w:ilvl="5" w:tplc="6148A218">
      <w:start w:val="1"/>
      <w:numFmt w:val="bullet"/>
      <w:lvlText w:val=""/>
      <w:lvlJc w:val="left"/>
      <w:pPr>
        <w:ind w:left="4320" w:hanging="360"/>
      </w:pPr>
      <w:rPr>
        <w:rFonts w:ascii="Wingdings" w:hAnsi="Wingdings" w:hint="default"/>
      </w:rPr>
    </w:lvl>
    <w:lvl w:ilvl="6" w:tplc="F0FCA1EC">
      <w:start w:val="1"/>
      <w:numFmt w:val="bullet"/>
      <w:lvlText w:val=""/>
      <w:lvlJc w:val="left"/>
      <w:pPr>
        <w:ind w:left="5040" w:hanging="360"/>
      </w:pPr>
      <w:rPr>
        <w:rFonts w:ascii="Symbol" w:hAnsi="Symbol" w:hint="default"/>
      </w:rPr>
    </w:lvl>
    <w:lvl w:ilvl="7" w:tplc="84F0721A">
      <w:start w:val="1"/>
      <w:numFmt w:val="bullet"/>
      <w:lvlText w:val="o"/>
      <w:lvlJc w:val="left"/>
      <w:pPr>
        <w:ind w:left="5760" w:hanging="360"/>
      </w:pPr>
      <w:rPr>
        <w:rFonts w:ascii="Courier New" w:hAnsi="Courier New" w:hint="default"/>
      </w:rPr>
    </w:lvl>
    <w:lvl w:ilvl="8" w:tplc="D4729D90">
      <w:start w:val="1"/>
      <w:numFmt w:val="bullet"/>
      <w:lvlText w:val=""/>
      <w:lvlJc w:val="left"/>
      <w:pPr>
        <w:ind w:left="6480" w:hanging="360"/>
      </w:pPr>
      <w:rPr>
        <w:rFonts w:ascii="Wingdings" w:hAnsi="Wingdings" w:hint="default"/>
      </w:rPr>
    </w:lvl>
  </w:abstractNum>
  <w:abstractNum w:abstractNumId="10" w15:restartNumberingAfterBreak="0">
    <w:nsid w:val="15B2A478"/>
    <w:multiLevelType w:val="hybridMultilevel"/>
    <w:tmpl w:val="31DAD79E"/>
    <w:lvl w:ilvl="0" w:tplc="5DE6C766">
      <w:start w:val="1"/>
      <w:numFmt w:val="bullet"/>
      <w:lvlText w:val="-"/>
      <w:lvlJc w:val="left"/>
      <w:pPr>
        <w:ind w:left="1080" w:hanging="360"/>
      </w:pPr>
      <w:rPr>
        <w:rFonts w:ascii="Aptos" w:hAnsi="Aptos" w:hint="default"/>
      </w:rPr>
    </w:lvl>
    <w:lvl w:ilvl="1" w:tplc="23C220FE">
      <w:start w:val="1"/>
      <w:numFmt w:val="bullet"/>
      <w:lvlText w:val="o"/>
      <w:lvlJc w:val="left"/>
      <w:pPr>
        <w:ind w:left="1800" w:hanging="360"/>
      </w:pPr>
      <w:rPr>
        <w:rFonts w:ascii="Courier New" w:hAnsi="Courier New" w:hint="default"/>
      </w:rPr>
    </w:lvl>
    <w:lvl w:ilvl="2" w:tplc="369C5948">
      <w:start w:val="1"/>
      <w:numFmt w:val="bullet"/>
      <w:lvlText w:val=""/>
      <w:lvlJc w:val="left"/>
      <w:pPr>
        <w:ind w:left="2520" w:hanging="360"/>
      </w:pPr>
      <w:rPr>
        <w:rFonts w:ascii="Wingdings" w:hAnsi="Wingdings" w:hint="default"/>
      </w:rPr>
    </w:lvl>
    <w:lvl w:ilvl="3" w:tplc="B0E60ED4">
      <w:start w:val="1"/>
      <w:numFmt w:val="bullet"/>
      <w:lvlText w:val=""/>
      <w:lvlJc w:val="left"/>
      <w:pPr>
        <w:ind w:left="3240" w:hanging="360"/>
      </w:pPr>
      <w:rPr>
        <w:rFonts w:ascii="Symbol" w:hAnsi="Symbol" w:hint="default"/>
      </w:rPr>
    </w:lvl>
    <w:lvl w:ilvl="4" w:tplc="25989EF4">
      <w:start w:val="1"/>
      <w:numFmt w:val="bullet"/>
      <w:lvlText w:val="o"/>
      <w:lvlJc w:val="left"/>
      <w:pPr>
        <w:ind w:left="3960" w:hanging="360"/>
      </w:pPr>
      <w:rPr>
        <w:rFonts w:ascii="Courier New" w:hAnsi="Courier New" w:hint="default"/>
      </w:rPr>
    </w:lvl>
    <w:lvl w:ilvl="5" w:tplc="A46A2758">
      <w:start w:val="1"/>
      <w:numFmt w:val="bullet"/>
      <w:lvlText w:val=""/>
      <w:lvlJc w:val="left"/>
      <w:pPr>
        <w:ind w:left="4680" w:hanging="360"/>
      </w:pPr>
      <w:rPr>
        <w:rFonts w:ascii="Wingdings" w:hAnsi="Wingdings" w:hint="default"/>
      </w:rPr>
    </w:lvl>
    <w:lvl w:ilvl="6" w:tplc="C548CEC4">
      <w:start w:val="1"/>
      <w:numFmt w:val="bullet"/>
      <w:lvlText w:val=""/>
      <w:lvlJc w:val="left"/>
      <w:pPr>
        <w:ind w:left="5400" w:hanging="360"/>
      </w:pPr>
      <w:rPr>
        <w:rFonts w:ascii="Symbol" w:hAnsi="Symbol" w:hint="default"/>
      </w:rPr>
    </w:lvl>
    <w:lvl w:ilvl="7" w:tplc="F3A80CAA">
      <w:start w:val="1"/>
      <w:numFmt w:val="bullet"/>
      <w:lvlText w:val="o"/>
      <w:lvlJc w:val="left"/>
      <w:pPr>
        <w:ind w:left="6120" w:hanging="360"/>
      </w:pPr>
      <w:rPr>
        <w:rFonts w:ascii="Courier New" w:hAnsi="Courier New" w:hint="default"/>
      </w:rPr>
    </w:lvl>
    <w:lvl w:ilvl="8" w:tplc="437C3DAE">
      <w:start w:val="1"/>
      <w:numFmt w:val="bullet"/>
      <w:lvlText w:val=""/>
      <w:lvlJc w:val="left"/>
      <w:pPr>
        <w:ind w:left="6840" w:hanging="360"/>
      </w:pPr>
      <w:rPr>
        <w:rFonts w:ascii="Wingdings" w:hAnsi="Wingdings" w:hint="default"/>
      </w:rPr>
    </w:lvl>
  </w:abstractNum>
  <w:abstractNum w:abstractNumId="11" w15:restartNumberingAfterBreak="0">
    <w:nsid w:val="170C5723"/>
    <w:multiLevelType w:val="hybridMultilevel"/>
    <w:tmpl w:val="055C09DE"/>
    <w:lvl w:ilvl="0" w:tplc="BE52EDC4">
      <w:start w:val="2"/>
      <w:numFmt w:val="bullet"/>
      <w:lvlText w:val="-"/>
      <w:lvlJc w:val="left"/>
      <w:pPr>
        <w:ind w:left="720" w:hanging="360"/>
      </w:pPr>
      <w:rPr>
        <w:rFonts w:ascii="Gellix" w:eastAsia="Times New Roman" w:hAnsi="Gellix"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87F6C"/>
    <w:multiLevelType w:val="hybridMultilevel"/>
    <w:tmpl w:val="3F82E260"/>
    <w:lvl w:ilvl="0" w:tplc="30884858">
      <w:start w:val="1"/>
      <w:numFmt w:val="bullet"/>
      <w:lvlText w:val="-"/>
      <w:lvlJc w:val="left"/>
      <w:pPr>
        <w:ind w:left="720" w:hanging="360"/>
      </w:pPr>
      <w:rPr>
        <w:rFonts w:ascii="Aptos" w:hAnsi="Aptos" w:hint="default"/>
      </w:rPr>
    </w:lvl>
    <w:lvl w:ilvl="1" w:tplc="DF461680">
      <w:start w:val="1"/>
      <w:numFmt w:val="bullet"/>
      <w:lvlText w:val="o"/>
      <w:lvlJc w:val="left"/>
      <w:pPr>
        <w:ind w:left="1440" w:hanging="360"/>
      </w:pPr>
      <w:rPr>
        <w:rFonts w:ascii="Courier New" w:hAnsi="Courier New" w:hint="default"/>
      </w:rPr>
    </w:lvl>
    <w:lvl w:ilvl="2" w:tplc="8F60C3EE">
      <w:start w:val="1"/>
      <w:numFmt w:val="bullet"/>
      <w:lvlText w:val=""/>
      <w:lvlJc w:val="left"/>
      <w:pPr>
        <w:ind w:left="2160" w:hanging="360"/>
      </w:pPr>
      <w:rPr>
        <w:rFonts w:ascii="Wingdings" w:hAnsi="Wingdings" w:hint="default"/>
      </w:rPr>
    </w:lvl>
    <w:lvl w:ilvl="3" w:tplc="24E02462">
      <w:start w:val="1"/>
      <w:numFmt w:val="bullet"/>
      <w:lvlText w:val=""/>
      <w:lvlJc w:val="left"/>
      <w:pPr>
        <w:ind w:left="2880" w:hanging="360"/>
      </w:pPr>
      <w:rPr>
        <w:rFonts w:ascii="Symbol" w:hAnsi="Symbol" w:hint="default"/>
      </w:rPr>
    </w:lvl>
    <w:lvl w:ilvl="4" w:tplc="1446032E">
      <w:start w:val="1"/>
      <w:numFmt w:val="bullet"/>
      <w:lvlText w:val="o"/>
      <w:lvlJc w:val="left"/>
      <w:pPr>
        <w:ind w:left="3600" w:hanging="360"/>
      </w:pPr>
      <w:rPr>
        <w:rFonts w:ascii="Courier New" w:hAnsi="Courier New" w:hint="default"/>
      </w:rPr>
    </w:lvl>
    <w:lvl w:ilvl="5" w:tplc="57748DEC">
      <w:start w:val="1"/>
      <w:numFmt w:val="bullet"/>
      <w:lvlText w:val=""/>
      <w:lvlJc w:val="left"/>
      <w:pPr>
        <w:ind w:left="4320" w:hanging="360"/>
      </w:pPr>
      <w:rPr>
        <w:rFonts w:ascii="Wingdings" w:hAnsi="Wingdings" w:hint="default"/>
      </w:rPr>
    </w:lvl>
    <w:lvl w:ilvl="6" w:tplc="04A6A90E">
      <w:start w:val="1"/>
      <w:numFmt w:val="bullet"/>
      <w:lvlText w:val=""/>
      <w:lvlJc w:val="left"/>
      <w:pPr>
        <w:ind w:left="5040" w:hanging="360"/>
      </w:pPr>
      <w:rPr>
        <w:rFonts w:ascii="Symbol" w:hAnsi="Symbol" w:hint="default"/>
      </w:rPr>
    </w:lvl>
    <w:lvl w:ilvl="7" w:tplc="25604C1A">
      <w:start w:val="1"/>
      <w:numFmt w:val="bullet"/>
      <w:lvlText w:val="o"/>
      <w:lvlJc w:val="left"/>
      <w:pPr>
        <w:ind w:left="5760" w:hanging="360"/>
      </w:pPr>
      <w:rPr>
        <w:rFonts w:ascii="Courier New" w:hAnsi="Courier New" w:hint="default"/>
      </w:rPr>
    </w:lvl>
    <w:lvl w:ilvl="8" w:tplc="03E243D8">
      <w:start w:val="1"/>
      <w:numFmt w:val="bullet"/>
      <w:lvlText w:val=""/>
      <w:lvlJc w:val="left"/>
      <w:pPr>
        <w:ind w:left="6480" w:hanging="360"/>
      </w:pPr>
      <w:rPr>
        <w:rFonts w:ascii="Wingdings" w:hAnsi="Wingdings" w:hint="default"/>
      </w:rPr>
    </w:lvl>
  </w:abstractNum>
  <w:abstractNum w:abstractNumId="13"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6E027E"/>
    <w:multiLevelType w:val="hybridMultilevel"/>
    <w:tmpl w:val="1090D50C"/>
    <w:lvl w:ilvl="0" w:tplc="B9C6998C">
      <w:start w:val="1"/>
      <w:numFmt w:val="bullet"/>
      <w:lvlText w:val="-"/>
      <w:lvlJc w:val="left"/>
      <w:pPr>
        <w:ind w:left="720" w:hanging="360"/>
      </w:pPr>
      <w:rPr>
        <w:rFonts w:ascii="Aptos" w:hAnsi="Aptos" w:hint="default"/>
      </w:rPr>
    </w:lvl>
    <w:lvl w:ilvl="1" w:tplc="F65497B4">
      <w:start w:val="1"/>
      <w:numFmt w:val="bullet"/>
      <w:lvlText w:val="o"/>
      <w:lvlJc w:val="left"/>
      <w:pPr>
        <w:ind w:left="1440" w:hanging="360"/>
      </w:pPr>
      <w:rPr>
        <w:rFonts w:ascii="Courier New" w:hAnsi="Courier New" w:hint="default"/>
      </w:rPr>
    </w:lvl>
    <w:lvl w:ilvl="2" w:tplc="58E2516E">
      <w:start w:val="1"/>
      <w:numFmt w:val="bullet"/>
      <w:lvlText w:val=""/>
      <w:lvlJc w:val="left"/>
      <w:pPr>
        <w:ind w:left="2160" w:hanging="360"/>
      </w:pPr>
      <w:rPr>
        <w:rFonts w:ascii="Wingdings" w:hAnsi="Wingdings" w:hint="default"/>
      </w:rPr>
    </w:lvl>
    <w:lvl w:ilvl="3" w:tplc="3F2CD536">
      <w:start w:val="1"/>
      <w:numFmt w:val="bullet"/>
      <w:lvlText w:val=""/>
      <w:lvlJc w:val="left"/>
      <w:pPr>
        <w:ind w:left="2880" w:hanging="360"/>
      </w:pPr>
      <w:rPr>
        <w:rFonts w:ascii="Symbol" w:hAnsi="Symbol" w:hint="default"/>
      </w:rPr>
    </w:lvl>
    <w:lvl w:ilvl="4" w:tplc="31DAFDBC">
      <w:start w:val="1"/>
      <w:numFmt w:val="bullet"/>
      <w:lvlText w:val="o"/>
      <w:lvlJc w:val="left"/>
      <w:pPr>
        <w:ind w:left="3600" w:hanging="360"/>
      </w:pPr>
      <w:rPr>
        <w:rFonts w:ascii="Courier New" w:hAnsi="Courier New" w:hint="default"/>
      </w:rPr>
    </w:lvl>
    <w:lvl w:ilvl="5" w:tplc="BE0A1AC0">
      <w:start w:val="1"/>
      <w:numFmt w:val="bullet"/>
      <w:lvlText w:val=""/>
      <w:lvlJc w:val="left"/>
      <w:pPr>
        <w:ind w:left="4320" w:hanging="360"/>
      </w:pPr>
      <w:rPr>
        <w:rFonts w:ascii="Wingdings" w:hAnsi="Wingdings" w:hint="default"/>
      </w:rPr>
    </w:lvl>
    <w:lvl w:ilvl="6" w:tplc="91F026B2">
      <w:start w:val="1"/>
      <w:numFmt w:val="bullet"/>
      <w:lvlText w:val=""/>
      <w:lvlJc w:val="left"/>
      <w:pPr>
        <w:ind w:left="5040" w:hanging="360"/>
      </w:pPr>
      <w:rPr>
        <w:rFonts w:ascii="Symbol" w:hAnsi="Symbol" w:hint="default"/>
      </w:rPr>
    </w:lvl>
    <w:lvl w:ilvl="7" w:tplc="F58C9818">
      <w:start w:val="1"/>
      <w:numFmt w:val="bullet"/>
      <w:lvlText w:val="o"/>
      <w:lvlJc w:val="left"/>
      <w:pPr>
        <w:ind w:left="5760" w:hanging="360"/>
      </w:pPr>
      <w:rPr>
        <w:rFonts w:ascii="Courier New" w:hAnsi="Courier New" w:hint="default"/>
      </w:rPr>
    </w:lvl>
    <w:lvl w:ilvl="8" w:tplc="4278588A">
      <w:start w:val="1"/>
      <w:numFmt w:val="bullet"/>
      <w:lvlText w:val=""/>
      <w:lvlJc w:val="left"/>
      <w:pPr>
        <w:ind w:left="6480" w:hanging="360"/>
      </w:pPr>
      <w:rPr>
        <w:rFonts w:ascii="Wingdings" w:hAnsi="Wingdings" w:hint="default"/>
      </w:rPr>
    </w:lvl>
  </w:abstractNum>
  <w:abstractNum w:abstractNumId="15" w15:restartNumberingAfterBreak="0">
    <w:nsid w:val="1C563E75"/>
    <w:multiLevelType w:val="hybridMultilevel"/>
    <w:tmpl w:val="7946DBA8"/>
    <w:lvl w:ilvl="0" w:tplc="BE52EDC4">
      <w:start w:val="2"/>
      <w:numFmt w:val="bullet"/>
      <w:lvlText w:val="-"/>
      <w:lvlJc w:val="left"/>
      <w:pPr>
        <w:ind w:left="720" w:hanging="360"/>
      </w:pPr>
      <w:rPr>
        <w:rFonts w:ascii="Gellix" w:eastAsia="Times New Roman" w:hAnsi="Gellix"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1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76F0A"/>
    <w:multiLevelType w:val="hybridMultilevel"/>
    <w:tmpl w:val="70D4D4FC"/>
    <w:lvl w:ilvl="0" w:tplc="6C405748">
      <w:start w:val="1"/>
      <w:numFmt w:val="bullet"/>
      <w:lvlText w:val="-"/>
      <w:lvlJc w:val="left"/>
      <w:pPr>
        <w:ind w:left="720" w:hanging="360"/>
      </w:pPr>
      <w:rPr>
        <w:rFonts w:ascii="Aptos" w:hAnsi="Aptos" w:hint="default"/>
      </w:rPr>
    </w:lvl>
    <w:lvl w:ilvl="1" w:tplc="ED44DCFC">
      <w:start w:val="1"/>
      <w:numFmt w:val="bullet"/>
      <w:lvlText w:val="o"/>
      <w:lvlJc w:val="left"/>
      <w:pPr>
        <w:ind w:left="1440" w:hanging="360"/>
      </w:pPr>
      <w:rPr>
        <w:rFonts w:ascii="Courier New" w:hAnsi="Courier New" w:hint="default"/>
      </w:rPr>
    </w:lvl>
    <w:lvl w:ilvl="2" w:tplc="61D6C7D6">
      <w:start w:val="1"/>
      <w:numFmt w:val="bullet"/>
      <w:lvlText w:val=""/>
      <w:lvlJc w:val="left"/>
      <w:pPr>
        <w:ind w:left="2160" w:hanging="360"/>
      </w:pPr>
      <w:rPr>
        <w:rFonts w:ascii="Wingdings" w:hAnsi="Wingdings" w:hint="default"/>
      </w:rPr>
    </w:lvl>
    <w:lvl w:ilvl="3" w:tplc="EDB6EE1E">
      <w:start w:val="1"/>
      <w:numFmt w:val="bullet"/>
      <w:lvlText w:val=""/>
      <w:lvlJc w:val="left"/>
      <w:pPr>
        <w:ind w:left="2880" w:hanging="360"/>
      </w:pPr>
      <w:rPr>
        <w:rFonts w:ascii="Symbol" w:hAnsi="Symbol" w:hint="default"/>
      </w:rPr>
    </w:lvl>
    <w:lvl w:ilvl="4" w:tplc="8604DAC2">
      <w:start w:val="1"/>
      <w:numFmt w:val="bullet"/>
      <w:lvlText w:val="o"/>
      <w:lvlJc w:val="left"/>
      <w:pPr>
        <w:ind w:left="3600" w:hanging="360"/>
      </w:pPr>
      <w:rPr>
        <w:rFonts w:ascii="Courier New" w:hAnsi="Courier New" w:hint="default"/>
      </w:rPr>
    </w:lvl>
    <w:lvl w:ilvl="5" w:tplc="C13A82B4">
      <w:start w:val="1"/>
      <w:numFmt w:val="bullet"/>
      <w:lvlText w:val=""/>
      <w:lvlJc w:val="left"/>
      <w:pPr>
        <w:ind w:left="4320" w:hanging="360"/>
      </w:pPr>
      <w:rPr>
        <w:rFonts w:ascii="Wingdings" w:hAnsi="Wingdings" w:hint="default"/>
      </w:rPr>
    </w:lvl>
    <w:lvl w:ilvl="6" w:tplc="B394C8EC">
      <w:start w:val="1"/>
      <w:numFmt w:val="bullet"/>
      <w:lvlText w:val=""/>
      <w:lvlJc w:val="left"/>
      <w:pPr>
        <w:ind w:left="5040" w:hanging="360"/>
      </w:pPr>
      <w:rPr>
        <w:rFonts w:ascii="Symbol" w:hAnsi="Symbol" w:hint="default"/>
      </w:rPr>
    </w:lvl>
    <w:lvl w:ilvl="7" w:tplc="8932BB9E">
      <w:start w:val="1"/>
      <w:numFmt w:val="bullet"/>
      <w:lvlText w:val="o"/>
      <w:lvlJc w:val="left"/>
      <w:pPr>
        <w:ind w:left="5760" w:hanging="360"/>
      </w:pPr>
      <w:rPr>
        <w:rFonts w:ascii="Courier New" w:hAnsi="Courier New" w:hint="default"/>
      </w:rPr>
    </w:lvl>
    <w:lvl w:ilvl="8" w:tplc="2DC2D5DE">
      <w:start w:val="1"/>
      <w:numFmt w:val="bullet"/>
      <w:lvlText w:val=""/>
      <w:lvlJc w:val="left"/>
      <w:pPr>
        <w:ind w:left="6480" w:hanging="360"/>
      </w:pPr>
      <w:rPr>
        <w:rFonts w:ascii="Wingdings" w:hAnsi="Wingdings" w:hint="default"/>
      </w:rPr>
    </w:lvl>
  </w:abstractNum>
  <w:abstractNum w:abstractNumId="19" w15:restartNumberingAfterBreak="0">
    <w:nsid w:val="1DFB4389"/>
    <w:multiLevelType w:val="hybridMultilevel"/>
    <w:tmpl w:val="19C6215C"/>
    <w:lvl w:ilvl="0" w:tplc="21EE1D24">
      <w:start w:val="1"/>
      <w:numFmt w:val="bullet"/>
      <w:lvlText w:val="-"/>
      <w:lvlJc w:val="left"/>
      <w:pPr>
        <w:ind w:left="1080" w:hanging="360"/>
      </w:pPr>
      <w:rPr>
        <w:rFonts w:ascii="Aptos" w:hAnsi="Aptos" w:hint="default"/>
      </w:rPr>
    </w:lvl>
    <w:lvl w:ilvl="1" w:tplc="36C0B07E">
      <w:start w:val="1"/>
      <w:numFmt w:val="bullet"/>
      <w:lvlText w:val="o"/>
      <w:lvlJc w:val="left"/>
      <w:pPr>
        <w:ind w:left="1800" w:hanging="360"/>
      </w:pPr>
      <w:rPr>
        <w:rFonts w:ascii="Courier New" w:hAnsi="Courier New" w:hint="default"/>
      </w:rPr>
    </w:lvl>
    <w:lvl w:ilvl="2" w:tplc="6AA80822">
      <w:start w:val="1"/>
      <w:numFmt w:val="bullet"/>
      <w:lvlText w:val=""/>
      <w:lvlJc w:val="left"/>
      <w:pPr>
        <w:ind w:left="2520" w:hanging="360"/>
      </w:pPr>
      <w:rPr>
        <w:rFonts w:ascii="Wingdings" w:hAnsi="Wingdings" w:hint="default"/>
      </w:rPr>
    </w:lvl>
    <w:lvl w:ilvl="3" w:tplc="8088766E">
      <w:start w:val="1"/>
      <w:numFmt w:val="bullet"/>
      <w:lvlText w:val=""/>
      <w:lvlJc w:val="left"/>
      <w:pPr>
        <w:ind w:left="3240" w:hanging="360"/>
      </w:pPr>
      <w:rPr>
        <w:rFonts w:ascii="Symbol" w:hAnsi="Symbol" w:hint="default"/>
      </w:rPr>
    </w:lvl>
    <w:lvl w:ilvl="4" w:tplc="DA14E278">
      <w:start w:val="1"/>
      <w:numFmt w:val="bullet"/>
      <w:lvlText w:val="o"/>
      <w:lvlJc w:val="left"/>
      <w:pPr>
        <w:ind w:left="3960" w:hanging="360"/>
      </w:pPr>
      <w:rPr>
        <w:rFonts w:ascii="Courier New" w:hAnsi="Courier New" w:hint="default"/>
      </w:rPr>
    </w:lvl>
    <w:lvl w:ilvl="5" w:tplc="8FE492E6">
      <w:start w:val="1"/>
      <w:numFmt w:val="bullet"/>
      <w:lvlText w:val=""/>
      <w:lvlJc w:val="left"/>
      <w:pPr>
        <w:ind w:left="4680" w:hanging="360"/>
      </w:pPr>
      <w:rPr>
        <w:rFonts w:ascii="Wingdings" w:hAnsi="Wingdings" w:hint="default"/>
      </w:rPr>
    </w:lvl>
    <w:lvl w:ilvl="6" w:tplc="EFECB94A">
      <w:start w:val="1"/>
      <w:numFmt w:val="bullet"/>
      <w:lvlText w:val=""/>
      <w:lvlJc w:val="left"/>
      <w:pPr>
        <w:ind w:left="5400" w:hanging="360"/>
      </w:pPr>
      <w:rPr>
        <w:rFonts w:ascii="Symbol" w:hAnsi="Symbol" w:hint="default"/>
      </w:rPr>
    </w:lvl>
    <w:lvl w:ilvl="7" w:tplc="CFD26462">
      <w:start w:val="1"/>
      <w:numFmt w:val="bullet"/>
      <w:lvlText w:val="o"/>
      <w:lvlJc w:val="left"/>
      <w:pPr>
        <w:ind w:left="6120" w:hanging="360"/>
      </w:pPr>
      <w:rPr>
        <w:rFonts w:ascii="Courier New" w:hAnsi="Courier New" w:hint="default"/>
      </w:rPr>
    </w:lvl>
    <w:lvl w:ilvl="8" w:tplc="8C2619CE">
      <w:start w:val="1"/>
      <w:numFmt w:val="bullet"/>
      <w:lvlText w:val=""/>
      <w:lvlJc w:val="left"/>
      <w:pPr>
        <w:ind w:left="6840" w:hanging="360"/>
      </w:pPr>
      <w:rPr>
        <w:rFonts w:ascii="Wingdings" w:hAnsi="Wingdings" w:hint="default"/>
      </w:rPr>
    </w:lvl>
  </w:abstractNum>
  <w:abstractNum w:abstractNumId="20" w15:restartNumberingAfterBreak="0">
    <w:nsid w:val="24EE6665"/>
    <w:multiLevelType w:val="hybridMultilevel"/>
    <w:tmpl w:val="3F3AE864"/>
    <w:lvl w:ilvl="0" w:tplc="BE52EDC4">
      <w:start w:val="2"/>
      <w:numFmt w:val="bullet"/>
      <w:lvlText w:val="-"/>
      <w:lvlJc w:val="left"/>
      <w:pPr>
        <w:ind w:left="720" w:hanging="360"/>
      </w:pPr>
      <w:rPr>
        <w:rFonts w:ascii="Gellix" w:eastAsia="Times New Roman" w:hAnsi="Gellix"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9FF67"/>
    <w:multiLevelType w:val="hybridMultilevel"/>
    <w:tmpl w:val="AB0A4FAA"/>
    <w:lvl w:ilvl="0" w:tplc="A5C85276">
      <w:start w:val="1"/>
      <w:numFmt w:val="bullet"/>
      <w:lvlText w:val="-"/>
      <w:lvlJc w:val="left"/>
      <w:pPr>
        <w:ind w:left="720" w:hanging="360"/>
      </w:pPr>
      <w:rPr>
        <w:rFonts w:ascii="Aptos" w:hAnsi="Aptos" w:hint="default"/>
      </w:rPr>
    </w:lvl>
    <w:lvl w:ilvl="1" w:tplc="EFE49904">
      <w:start w:val="1"/>
      <w:numFmt w:val="bullet"/>
      <w:lvlText w:val="o"/>
      <w:lvlJc w:val="left"/>
      <w:pPr>
        <w:ind w:left="1440" w:hanging="360"/>
      </w:pPr>
      <w:rPr>
        <w:rFonts w:ascii="Courier New" w:hAnsi="Courier New" w:hint="default"/>
      </w:rPr>
    </w:lvl>
    <w:lvl w:ilvl="2" w:tplc="C9A43340">
      <w:start w:val="1"/>
      <w:numFmt w:val="bullet"/>
      <w:lvlText w:val=""/>
      <w:lvlJc w:val="left"/>
      <w:pPr>
        <w:ind w:left="2160" w:hanging="360"/>
      </w:pPr>
      <w:rPr>
        <w:rFonts w:ascii="Wingdings" w:hAnsi="Wingdings" w:hint="default"/>
      </w:rPr>
    </w:lvl>
    <w:lvl w:ilvl="3" w:tplc="B02E527E">
      <w:start w:val="1"/>
      <w:numFmt w:val="bullet"/>
      <w:lvlText w:val=""/>
      <w:lvlJc w:val="left"/>
      <w:pPr>
        <w:ind w:left="2880" w:hanging="360"/>
      </w:pPr>
      <w:rPr>
        <w:rFonts w:ascii="Symbol" w:hAnsi="Symbol" w:hint="default"/>
      </w:rPr>
    </w:lvl>
    <w:lvl w:ilvl="4" w:tplc="27068E42">
      <w:start w:val="1"/>
      <w:numFmt w:val="bullet"/>
      <w:lvlText w:val="o"/>
      <w:lvlJc w:val="left"/>
      <w:pPr>
        <w:ind w:left="3600" w:hanging="360"/>
      </w:pPr>
      <w:rPr>
        <w:rFonts w:ascii="Courier New" w:hAnsi="Courier New" w:hint="default"/>
      </w:rPr>
    </w:lvl>
    <w:lvl w:ilvl="5" w:tplc="0E90028C">
      <w:start w:val="1"/>
      <w:numFmt w:val="bullet"/>
      <w:lvlText w:val=""/>
      <w:lvlJc w:val="left"/>
      <w:pPr>
        <w:ind w:left="4320" w:hanging="360"/>
      </w:pPr>
      <w:rPr>
        <w:rFonts w:ascii="Wingdings" w:hAnsi="Wingdings" w:hint="default"/>
      </w:rPr>
    </w:lvl>
    <w:lvl w:ilvl="6" w:tplc="0A3CF568">
      <w:start w:val="1"/>
      <w:numFmt w:val="bullet"/>
      <w:lvlText w:val=""/>
      <w:lvlJc w:val="left"/>
      <w:pPr>
        <w:ind w:left="5040" w:hanging="360"/>
      </w:pPr>
      <w:rPr>
        <w:rFonts w:ascii="Symbol" w:hAnsi="Symbol" w:hint="default"/>
      </w:rPr>
    </w:lvl>
    <w:lvl w:ilvl="7" w:tplc="2C60CA54">
      <w:start w:val="1"/>
      <w:numFmt w:val="bullet"/>
      <w:lvlText w:val="o"/>
      <w:lvlJc w:val="left"/>
      <w:pPr>
        <w:ind w:left="5760" w:hanging="360"/>
      </w:pPr>
      <w:rPr>
        <w:rFonts w:ascii="Courier New" w:hAnsi="Courier New" w:hint="default"/>
      </w:rPr>
    </w:lvl>
    <w:lvl w:ilvl="8" w:tplc="77E2A6DC">
      <w:start w:val="1"/>
      <w:numFmt w:val="bullet"/>
      <w:lvlText w:val=""/>
      <w:lvlJc w:val="left"/>
      <w:pPr>
        <w:ind w:left="6480" w:hanging="360"/>
      </w:pPr>
      <w:rPr>
        <w:rFonts w:ascii="Wingdings" w:hAnsi="Wingdings" w:hint="default"/>
      </w:rPr>
    </w:lvl>
  </w:abstractNum>
  <w:abstractNum w:abstractNumId="22" w15:restartNumberingAfterBreak="0">
    <w:nsid w:val="2A12338F"/>
    <w:multiLevelType w:val="multilevel"/>
    <w:tmpl w:val="491AF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E6A1C"/>
    <w:multiLevelType w:val="hybridMultilevel"/>
    <w:tmpl w:val="F3A219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BF4C7"/>
    <w:multiLevelType w:val="hybridMultilevel"/>
    <w:tmpl w:val="5BEE142C"/>
    <w:lvl w:ilvl="0" w:tplc="34506056">
      <w:start w:val="1"/>
      <w:numFmt w:val="bullet"/>
      <w:lvlText w:val="-"/>
      <w:lvlJc w:val="left"/>
      <w:pPr>
        <w:ind w:left="720" w:hanging="360"/>
      </w:pPr>
      <w:rPr>
        <w:rFonts w:ascii="Aptos" w:hAnsi="Aptos" w:hint="default"/>
      </w:rPr>
    </w:lvl>
    <w:lvl w:ilvl="1" w:tplc="29C6FEBC">
      <w:start w:val="1"/>
      <w:numFmt w:val="bullet"/>
      <w:lvlText w:val="o"/>
      <w:lvlJc w:val="left"/>
      <w:pPr>
        <w:ind w:left="1440" w:hanging="360"/>
      </w:pPr>
      <w:rPr>
        <w:rFonts w:ascii="Courier New" w:hAnsi="Courier New" w:hint="default"/>
      </w:rPr>
    </w:lvl>
    <w:lvl w:ilvl="2" w:tplc="3B4AE900">
      <w:start w:val="1"/>
      <w:numFmt w:val="bullet"/>
      <w:lvlText w:val=""/>
      <w:lvlJc w:val="left"/>
      <w:pPr>
        <w:ind w:left="2160" w:hanging="360"/>
      </w:pPr>
      <w:rPr>
        <w:rFonts w:ascii="Wingdings" w:hAnsi="Wingdings" w:hint="default"/>
      </w:rPr>
    </w:lvl>
    <w:lvl w:ilvl="3" w:tplc="3620D012">
      <w:start w:val="1"/>
      <w:numFmt w:val="bullet"/>
      <w:lvlText w:val=""/>
      <w:lvlJc w:val="left"/>
      <w:pPr>
        <w:ind w:left="2880" w:hanging="360"/>
      </w:pPr>
      <w:rPr>
        <w:rFonts w:ascii="Symbol" w:hAnsi="Symbol" w:hint="default"/>
      </w:rPr>
    </w:lvl>
    <w:lvl w:ilvl="4" w:tplc="B83AF6AA">
      <w:start w:val="1"/>
      <w:numFmt w:val="bullet"/>
      <w:lvlText w:val="o"/>
      <w:lvlJc w:val="left"/>
      <w:pPr>
        <w:ind w:left="3600" w:hanging="360"/>
      </w:pPr>
      <w:rPr>
        <w:rFonts w:ascii="Courier New" w:hAnsi="Courier New" w:hint="default"/>
      </w:rPr>
    </w:lvl>
    <w:lvl w:ilvl="5" w:tplc="634A7966">
      <w:start w:val="1"/>
      <w:numFmt w:val="bullet"/>
      <w:lvlText w:val=""/>
      <w:lvlJc w:val="left"/>
      <w:pPr>
        <w:ind w:left="4320" w:hanging="360"/>
      </w:pPr>
      <w:rPr>
        <w:rFonts w:ascii="Wingdings" w:hAnsi="Wingdings" w:hint="default"/>
      </w:rPr>
    </w:lvl>
    <w:lvl w:ilvl="6" w:tplc="C2F85D5E">
      <w:start w:val="1"/>
      <w:numFmt w:val="bullet"/>
      <w:lvlText w:val=""/>
      <w:lvlJc w:val="left"/>
      <w:pPr>
        <w:ind w:left="5040" w:hanging="360"/>
      </w:pPr>
      <w:rPr>
        <w:rFonts w:ascii="Symbol" w:hAnsi="Symbol" w:hint="default"/>
      </w:rPr>
    </w:lvl>
    <w:lvl w:ilvl="7" w:tplc="5DD89884">
      <w:start w:val="1"/>
      <w:numFmt w:val="bullet"/>
      <w:lvlText w:val="o"/>
      <w:lvlJc w:val="left"/>
      <w:pPr>
        <w:ind w:left="5760" w:hanging="360"/>
      </w:pPr>
      <w:rPr>
        <w:rFonts w:ascii="Courier New" w:hAnsi="Courier New" w:hint="default"/>
      </w:rPr>
    </w:lvl>
    <w:lvl w:ilvl="8" w:tplc="9322F94A">
      <w:start w:val="1"/>
      <w:numFmt w:val="bullet"/>
      <w:lvlText w:val=""/>
      <w:lvlJc w:val="left"/>
      <w:pPr>
        <w:ind w:left="6480" w:hanging="360"/>
      </w:pPr>
      <w:rPr>
        <w:rFonts w:ascii="Wingdings" w:hAnsi="Wingdings" w:hint="default"/>
      </w:rPr>
    </w:lvl>
  </w:abstractNum>
  <w:abstractNum w:abstractNumId="25" w15:restartNumberingAfterBreak="0">
    <w:nsid w:val="36ED5D80"/>
    <w:multiLevelType w:val="multilevel"/>
    <w:tmpl w:val="58785EE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D40C1AD"/>
    <w:multiLevelType w:val="hybridMultilevel"/>
    <w:tmpl w:val="9372DEDE"/>
    <w:lvl w:ilvl="0" w:tplc="7EEA64E2">
      <w:start w:val="1"/>
      <w:numFmt w:val="bullet"/>
      <w:lvlText w:val="-"/>
      <w:lvlJc w:val="left"/>
      <w:pPr>
        <w:ind w:left="720" w:hanging="360"/>
      </w:pPr>
      <w:rPr>
        <w:rFonts w:ascii="Aptos" w:hAnsi="Aptos" w:hint="default"/>
      </w:rPr>
    </w:lvl>
    <w:lvl w:ilvl="1" w:tplc="8C0891AE">
      <w:start w:val="1"/>
      <w:numFmt w:val="bullet"/>
      <w:lvlText w:val="o"/>
      <w:lvlJc w:val="left"/>
      <w:pPr>
        <w:ind w:left="1440" w:hanging="360"/>
      </w:pPr>
      <w:rPr>
        <w:rFonts w:ascii="Courier New" w:hAnsi="Courier New" w:hint="default"/>
      </w:rPr>
    </w:lvl>
    <w:lvl w:ilvl="2" w:tplc="3768FEEA">
      <w:start w:val="1"/>
      <w:numFmt w:val="bullet"/>
      <w:lvlText w:val=""/>
      <w:lvlJc w:val="left"/>
      <w:pPr>
        <w:ind w:left="2160" w:hanging="360"/>
      </w:pPr>
      <w:rPr>
        <w:rFonts w:ascii="Wingdings" w:hAnsi="Wingdings" w:hint="default"/>
      </w:rPr>
    </w:lvl>
    <w:lvl w:ilvl="3" w:tplc="FEFA6326">
      <w:start w:val="1"/>
      <w:numFmt w:val="bullet"/>
      <w:lvlText w:val=""/>
      <w:lvlJc w:val="left"/>
      <w:pPr>
        <w:ind w:left="2880" w:hanging="360"/>
      </w:pPr>
      <w:rPr>
        <w:rFonts w:ascii="Symbol" w:hAnsi="Symbol" w:hint="default"/>
      </w:rPr>
    </w:lvl>
    <w:lvl w:ilvl="4" w:tplc="0B8431C0">
      <w:start w:val="1"/>
      <w:numFmt w:val="bullet"/>
      <w:lvlText w:val="o"/>
      <w:lvlJc w:val="left"/>
      <w:pPr>
        <w:ind w:left="3600" w:hanging="360"/>
      </w:pPr>
      <w:rPr>
        <w:rFonts w:ascii="Courier New" w:hAnsi="Courier New" w:hint="default"/>
      </w:rPr>
    </w:lvl>
    <w:lvl w:ilvl="5" w:tplc="EEC20EE0">
      <w:start w:val="1"/>
      <w:numFmt w:val="bullet"/>
      <w:lvlText w:val=""/>
      <w:lvlJc w:val="left"/>
      <w:pPr>
        <w:ind w:left="4320" w:hanging="360"/>
      </w:pPr>
      <w:rPr>
        <w:rFonts w:ascii="Wingdings" w:hAnsi="Wingdings" w:hint="default"/>
      </w:rPr>
    </w:lvl>
    <w:lvl w:ilvl="6" w:tplc="05ECA210">
      <w:start w:val="1"/>
      <w:numFmt w:val="bullet"/>
      <w:lvlText w:val=""/>
      <w:lvlJc w:val="left"/>
      <w:pPr>
        <w:ind w:left="5040" w:hanging="360"/>
      </w:pPr>
      <w:rPr>
        <w:rFonts w:ascii="Symbol" w:hAnsi="Symbol" w:hint="default"/>
      </w:rPr>
    </w:lvl>
    <w:lvl w:ilvl="7" w:tplc="B00A09D8">
      <w:start w:val="1"/>
      <w:numFmt w:val="bullet"/>
      <w:lvlText w:val="o"/>
      <w:lvlJc w:val="left"/>
      <w:pPr>
        <w:ind w:left="5760" w:hanging="360"/>
      </w:pPr>
      <w:rPr>
        <w:rFonts w:ascii="Courier New" w:hAnsi="Courier New" w:hint="default"/>
      </w:rPr>
    </w:lvl>
    <w:lvl w:ilvl="8" w:tplc="169A61D0">
      <w:start w:val="1"/>
      <w:numFmt w:val="bullet"/>
      <w:lvlText w:val=""/>
      <w:lvlJc w:val="left"/>
      <w:pPr>
        <w:ind w:left="6480" w:hanging="360"/>
      </w:pPr>
      <w:rPr>
        <w:rFonts w:ascii="Wingdings" w:hAnsi="Wingdings" w:hint="default"/>
      </w:rPr>
    </w:lvl>
  </w:abstractNum>
  <w:abstractNum w:abstractNumId="2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29" w15:restartNumberingAfterBreak="0">
    <w:nsid w:val="4497699F"/>
    <w:multiLevelType w:val="hybridMultilevel"/>
    <w:tmpl w:val="38E4F6D0"/>
    <w:lvl w:ilvl="0" w:tplc="1CD8D390">
      <w:start w:val="1"/>
      <w:numFmt w:val="bullet"/>
      <w:lvlText w:val="-"/>
      <w:lvlJc w:val="left"/>
      <w:pPr>
        <w:ind w:left="720" w:hanging="360"/>
      </w:pPr>
      <w:rPr>
        <w:rFonts w:ascii="Aptos" w:hAnsi="Aptos" w:hint="default"/>
      </w:rPr>
    </w:lvl>
    <w:lvl w:ilvl="1" w:tplc="F6DE5C66">
      <w:start w:val="1"/>
      <w:numFmt w:val="bullet"/>
      <w:lvlText w:val="o"/>
      <w:lvlJc w:val="left"/>
      <w:pPr>
        <w:ind w:left="1440" w:hanging="360"/>
      </w:pPr>
      <w:rPr>
        <w:rFonts w:ascii="Courier New" w:hAnsi="Courier New" w:hint="default"/>
      </w:rPr>
    </w:lvl>
    <w:lvl w:ilvl="2" w:tplc="2A66CFFC">
      <w:start w:val="1"/>
      <w:numFmt w:val="bullet"/>
      <w:lvlText w:val=""/>
      <w:lvlJc w:val="left"/>
      <w:pPr>
        <w:ind w:left="2160" w:hanging="360"/>
      </w:pPr>
      <w:rPr>
        <w:rFonts w:ascii="Wingdings" w:hAnsi="Wingdings" w:hint="default"/>
      </w:rPr>
    </w:lvl>
    <w:lvl w:ilvl="3" w:tplc="A72CB5E0">
      <w:start w:val="1"/>
      <w:numFmt w:val="bullet"/>
      <w:lvlText w:val=""/>
      <w:lvlJc w:val="left"/>
      <w:pPr>
        <w:ind w:left="2880" w:hanging="360"/>
      </w:pPr>
      <w:rPr>
        <w:rFonts w:ascii="Symbol" w:hAnsi="Symbol" w:hint="default"/>
      </w:rPr>
    </w:lvl>
    <w:lvl w:ilvl="4" w:tplc="F8883592">
      <w:start w:val="1"/>
      <w:numFmt w:val="bullet"/>
      <w:lvlText w:val="o"/>
      <w:lvlJc w:val="left"/>
      <w:pPr>
        <w:ind w:left="3600" w:hanging="360"/>
      </w:pPr>
      <w:rPr>
        <w:rFonts w:ascii="Courier New" w:hAnsi="Courier New" w:hint="default"/>
      </w:rPr>
    </w:lvl>
    <w:lvl w:ilvl="5" w:tplc="7688D372">
      <w:start w:val="1"/>
      <w:numFmt w:val="bullet"/>
      <w:lvlText w:val=""/>
      <w:lvlJc w:val="left"/>
      <w:pPr>
        <w:ind w:left="4320" w:hanging="360"/>
      </w:pPr>
      <w:rPr>
        <w:rFonts w:ascii="Wingdings" w:hAnsi="Wingdings" w:hint="default"/>
      </w:rPr>
    </w:lvl>
    <w:lvl w:ilvl="6" w:tplc="35DCB0A0">
      <w:start w:val="1"/>
      <w:numFmt w:val="bullet"/>
      <w:lvlText w:val=""/>
      <w:lvlJc w:val="left"/>
      <w:pPr>
        <w:ind w:left="5040" w:hanging="360"/>
      </w:pPr>
      <w:rPr>
        <w:rFonts w:ascii="Symbol" w:hAnsi="Symbol" w:hint="default"/>
      </w:rPr>
    </w:lvl>
    <w:lvl w:ilvl="7" w:tplc="84868F3E">
      <w:start w:val="1"/>
      <w:numFmt w:val="bullet"/>
      <w:lvlText w:val="o"/>
      <w:lvlJc w:val="left"/>
      <w:pPr>
        <w:ind w:left="5760" w:hanging="360"/>
      </w:pPr>
      <w:rPr>
        <w:rFonts w:ascii="Courier New" w:hAnsi="Courier New" w:hint="default"/>
      </w:rPr>
    </w:lvl>
    <w:lvl w:ilvl="8" w:tplc="E4C4E92C">
      <w:start w:val="1"/>
      <w:numFmt w:val="bullet"/>
      <w:lvlText w:val=""/>
      <w:lvlJc w:val="left"/>
      <w:pPr>
        <w:ind w:left="6480" w:hanging="360"/>
      </w:pPr>
      <w:rPr>
        <w:rFonts w:ascii="Wingdings" w:hAnsi="Wingdings" w:hint="default"/>
      </w:rPr>
    </w:lvl>
  </w:abstractNum>
  <w:abstractNum w:abstractNumId="30"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8263C2"/>
    <w:multiLevelType w:val="hybridMultilevel"/>
    <w:tmpl w:val="442822FE"/>
    <w:lvl w:ilvl="0" w:tplc="CB925906">
      <w:start w:val="1"/>
      <w:numFmt w:val="bullet"/>
      <w:lvlText w:val="-"/>
      <w:lvlJc w:val="left"/>
      <w:pPr>
        <w:ind w:left="720" w:hanging="360"/>
      </w:pPr>
      <w:rPr>
        <w:rFonts w:ascii="Aptos" w:hAnsi="Aptos" w:hint="default"/>
      </w:rPr>
    </w:lvl>
    <w:lvl w:ilvl="1" w:tplc="98D23C9A">
      <w:start w:val="1"/>
      <w:numFmt w:val="bullet"/>
      <w:lvlText w:val="o"/>
      <w:lvlJc w:val="left"/>
      <w:pPr>
        <w:ind w:left="1440" w:hanging="360"/>
      </w:pPr>
      <w:rPr>
        <w:rFonts w:ascii="Courier New" w:hAnsi="Courier New" w:hint="default"/>
      </w:rPr>
    </w:lvl>
    <w:lvl w:ilvl="2" w:tplc="6588A5D2">
      <w:start w:val="1"/>
      <w:numFmt w:val="bullet"/>
      <w:lvlText w:val=""/>
      <w:lvlJc w:val="left"/>
      <w:pPr>
        <w:ind w:left="2160" w:hanging="360"/>
      </w:pPr>
      <w:rPr>
        <w:rFonts w:ascii="Wingdings" w:hAnsi="Wingdings" w:hint="default"/>
      </w:rPr>
    </w:lvl>
    <w:lvl w:ilvl="3" w:tplc="1B145454">
      <w:start w:val="1"/>
      <w:numFmt w:val="bullet"/>
      <w:lvlText w:val=""/>
      <w:lvlJc w:val="left"/>
      <w:pPr>
        <w:ind w:left="2880" w:hanging="360"/>
      </w:pPr>
      <w:rPr>
        <w:rFonts w:ascii="Symbol" w:hAnsi="Symbol" w:hint="default"/>
      </w:rPr>
    </w:lvl>
    <w:lvl w:ilvl="4" w:tplc="9BE2DE86">
      <w:start w:val="1"/>
      <w:numFmt w:val="bullet"/>
      <w:lvlText w:val="o"/>
      <w:lvlJc w:val="left"/>
      <w:pPr>
        <w:ind w:left="3600" w:hanging="360"/>
      </w:pPr>
      <w:rPr>
        <w:rFonts w:ascii="Courier New" w:hAnsi="Courier New" w:hint="default"/>
      </w:rPr>
    </w:lvl>
    <w:lvl w:ilvl="5" w:tplc="61EAE29A">
      <w:start w:val="1"/>
      <w:numFmt w:val="bullet"/>
      <w:lvlText w:val=""/>
      <w:lvlJc w:val="left"/>
      <w:pPr>
        <w:ind w:left="4320" w:hanging="360"/>
      </w:pPr>
      <w:rPr>
        <w:rFonts w:ascii="Wingdings" w:hAnsi="Wingdings" w:hint="default"/>
      </w:rPr>
    </w:lvl>
    <w:lvl w:ilvl="6" w:tplc="AECEBF5E">
      <w:start w:val="1"/>
      <w:numFmt w:val="bullet"/>
      <w:lvlText w:val=""/>
      <w:lvlJc w:val="left"/>
      <w:pPr>
        <w:ind w:left="5040" w:hanging="360"/>
      </w:pPr>
      <w:rPr>
        <w:rFonts w:ascii="Symbol" w:hAnsi="Symbol" w:hint="default"/>
      </w:rPr>
    </w:lvl>
    <w:lvl w:ilvl="7" w:tplc="0158D6DA">
      <w:start w:val="1"/>
      <w:numFmt w:val="bullet"/>
      <w:lvlText w:val="o"/>
      <w:lvlJc w:val="left"/>
      <w:pPr>
        <w:ind w:left="5760" w:hanging="360"/>
      </w:pPr>
      <w:rPr>
        <w:rFonts w:ascii="Courier New" w:hAnsi="Courier New" w:hint="default"/>
      </w:rPr>
    </w:lvl>
    <w:lvl w:ilvl="8" w:tplc="EE9EC1B2">
      <w:start w:val="1"/>
      <w:numFmt w:val="bullet"/>
      <w:lvlText w:val=""/>
      <w:lvlJc w:val="left"/>
      <w:pPr>
        <w:ind w:left="6480" w:hanging="360"/>
      </w:pPr>
      <w:rPr>
        <w:rFonts w:ascii="Wingdings" w:hAnsi="Wingdings" w:hint="default"/>
      </w:rPr>
    </w:lvl>
  </w:abstractNum>
  <w:abstractNum w:abstractNumId="32" w15:restartNumberingAfterBreak="0">
    <w:nsid w:val="54CF44B1"/>
    <w:multiLevelType w:val="hybridMultilevel"/>
    <w:tmpl w:val="B324DD0A"/>
    <w:lvl w:ilvl="0" w:tplc="4792217A">
      <w:start w:val="1"/>
      <w:numFmt w:val="bullet"/>
      <w:lvlText w:val="-"/>
      <w:lvlJc w:val="left"/>
      <w:pPr>
        <w:ind w:left="720" w:hanging="360"/>
      </w:pPr>
      <w:rPr>
        <w:rFonts w:ascii="Aptos" w:hAnsi="Aptos" w:hint="default"/>
      </w:rPr>
    </w:lvl>
    <w:lvl w:ilvl="1" w:tplc="BD563458">
      <w:start w:val="1"/>
      <w:numFmt w:val="bullet"/>
      <w:lvlText w:val="o"/>
      <w:lvlJc w:val="left"/>
      <w:pPr>
        <w:ind w:left="1440" w:hanging="360"/>
      </w:pPr>
      <w:rPr>
        <w:rFonts w:ascii="Courier New" w:hAnsi="Courier New" w:hint="default"/>
      </w:rPr>
    </w:lvl>
    <w:lvl w:ilvl="2" w:tplc="6CA8E130">
      <w:start w:val="1"/>
      <w:numFmt w:val="bullet"/>
      <w:lvlText w:val=""/>
      <w:lvlJc w:val="left"/>
      <w:pPr>
        <w:ind w:left="2160" w:hanging="360"/>
      </w:pPr>
      <w:rPr>
        <w:rFonts w:ascii="Wingdings" w:hAnsi="Wingdings" w:hint="default"/>
      </w:rPr>
    </w:lvl>
    <w:lvl w:ilvl="3" w:tplc="99305878">
      <w:start w:val="1"/>
      <w:numFmt w:val="bullet"/>
      <w:lvlText w:val=""/>
      <w:lvlJc w:val="left"/>
      <w:pPr>
        <w:ind w:left="2880" w:hanging="360"/>
      </w:pPr>
      <w:rPr>
        <w:rFonts w:ascii="Symbol" w:hAnsi="Symbol" w:hint="default"/>
      </w:rPr>
    </w:lvl>
    <w:lvl w:ilvl="4" w:tplc="69B2721C">
      <w:start w:val="1"/>
      <w:numFmt w:val="bullet"/>
      <w:lvlText w:val="o"/>
      <w:lvlJc w:val="left"/>
      <w:pPr>
        <w:ind w:left="3600" w:hanging="360"/>
      </w:pPr>
      <w:rPr>
        <w:rFonts w:ascii="Courier New" w:hAnsi="Courier New" w:hint="default"/>
      </w:rPr>
    </w:lvl>
    <w:lvl w:ilvl="5" w:tplc="F802FBEC">
      <w:start w:val="1"/>
      <w:numFmt w:val="bullet"/>
      <w:lvlText w:val=""/>
      <w:lvlJc w:val="left"/>
      <w:pPr>
        <w:ind w:left="4320" w:hanging="360"/>
      </w:pPr>
      <w:rPr>
        <w:rFonts w:ascii="Wingdings" w:hAnsi="Wingdings" w:hint="default"/>
      </w:rPr>
    </w:lvl>
    <w:lvl w:ilvl="6" w:tplc="2272BBF4">
      <w:start w:val="1"/>
      <w:numFmt w:val="bullet"/>
      <w:lvlText w:val=""/>
      <w:lvlJc w:val="left"/>
      <w:pPr>
        <w:ind w:left="5040" w:hanging="360"/>
      </w:pPr>
      <w:rPr>
        <w:rFonts w:ascii="Symbol" w:hAnsi="Symbol" w:hint="default"/>
      </w:rPr>
    </w:lvl>
    <w:lvl w:ilvl="7" w:tplc="1F6E28FC">
      <w:start w:val="1"/>
      <w:numFmt w:val="bullet"/>
      <w:lvlText w:val="o"/>
      <w:lvlJc w:val="left"/>
      <w:pPr>
        <w:ind w:left="5760" w:hanging="360"/>
      </w:pPr>
      <w:rPr>
        <w:rFonts w:ascii="Courier New" w:hAnsi="Courier New" w:hint="default"/>
      </w:rPr>
    </w:lvl>
    <w:lvl w:ilvl="8" w:tplc="990E4D64">
      <w:start w:val="1"/>
      <w:numFmt w:val="bullet"/>
      <w:lvlText w:val=""/>
      <w:lvlJc w:val="left"/>
      <w:pPr>
        <w:ind w:left="6480" w:hanging="360"/>
      </w:pPr>
      <w:rPr>
        <w:rFonts w:ascii="Wingdings" w:hAnsi="Wingdings" w:hint="default"/>
      </w:rPr>
    </w:lvl>
  </w:abstractNum>
  <w:abstractNum w:abstractNumId="33"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34" w15:restartNumberingAfterBreak="0">
    <w:nsid w:val="56E7C11A"/>
    <w:multiLevelType w:val="hybridMultilevel"/>
    <w:tmpl w:val="CC36ACE6"/>
    <w:lvl w:ilvl="0" w:tplc="A9A83382">
      <w:start w:val="1"/>
      <w:numFmt w:val="bullet"/>
      <w:lvlText w:val="-"/>
      <w:lvlJc w:val="left"/>
      <w:pPr>
        <w:ind w:left="720" w:hanging="360"/>
      </w:pPr>
      <w:rPr>
        <w:rFonts w:ascii="Aptos" w:hAnsi="Aptos" w:hint="default"/>
      </w:rPr>
    </w:lvl>
    <w:lvl w:ilvl="1" w:tplc="6784A06A">
      <w:start w:val="1"/>
      <w:numFmt w:val="bullet"/>
      <w:lvlText w:val="o"/>
      <w:lvlJc w:val="left"/>
      <w:pPr>
        <w:ind w:left="1440" w:hanging="360"/>
      </w:pPr>
      <w:rPr>
        <w:rFonts w:ascii="Courier New" w:hAnsi="Courier New" w:hint="default"/>
      </w:rPr>
    </w:lvl>
    <w:lvl w:ilvl="2" w:tplc="97064A9A">
      <w:start w:val="1"/>
      <w:numFmt w:val="bullet"/>
      <w:lvlText w:val=""/>
      <w:lvlJc w:val="left"/>
      <w:pPr>
        <w:ind w:left="2160" w:hanging="360"/>
      </w:pPr>
      <w:rPr>
        <w:rFonts w:ascii="Wingdings" w:hAnsi="Wingdings" w:hint="default"/>
      </w:rPr>
    </w:lvl>
    <w:lvl w:ilvl="3" w:tplc="62860342">
      <w:start w:val="1"/>
      <w:numFmt w:val="bullet"/>
      <w:lvlText w:val=""/>
      <w:lvlJc w:val="left"/>
      <w:pPr>
        <w:ind w:left="2880" w:hanging="360"/>
      </w:pPr>
      <w:rPr>
        <w:rFonts w:ascii="Symbol" w:hAnsi="Symbol" w:hint="default"/>
      </w:rPr>
    </w:lvl>
    <w:lvl w:ilvl="4" w:tplc="78F27C86">
      <w:start w:val="1"/>
      <w:numFmt w:val="bullet"/>
      <w:lvlText w:val="o"/>
      <w:lvlJc w:val="left"/>
      <w:pPr>
        <w:ind w:left="3600" w:hanging="360"/>
      </w:pPr>
      <w:rPr>
        <w:rFonts w:ascii="Courier New" w:hAnsi="Courier New" w:hint="default"/>
      </w:rPr>
    </w:lvl>
    <w:lvl w:ilvl="5" w:tplc="9CAA9C68">
      <w:start w:val="1"/>
      <w:numFmt w:val="bullet"/>
      <w:lvlText w:val=""/>
      <w:lvlJc w:val="left"/>
      <w:pPr>
        <w:ind w:left="4320" w:hanging="360"/>
      </w:pPr>
      <w:rPr>
        <w:rFonts w:ascii="Wingdings" w:hAnsi="Wingdings" w:hint="default"/>
      </w:rPr>
    </w:lvl>
    <w:lvl w:ilvl="6" w:tplc="BB984F62">
      <w:start w:val="1"/>
      <w:numFmt w:val="bullet"/>
      <w:lvlText w:val=""/>
      <w:lvlJc w:val="left"/>
      <w:pPr>
        <w:ind w:left="5040" w:hanging="360"/>
      </w:pPr>
      <w:rPr>
        <w:rFonts w:ascii="Symbol" w:hAnsi="Symbol" w:hint="default"/>
      </w:rPr>
    </w:lvl>
    <w:lvl w:ilvl="7" w:tplc="CD188FD4">
      <w:start w:val="1"/>
      <w:numFmt w:val="bullet"/>
      <w:lvlText w:val="o"/>
      <w:lvlJc w:val="left"/>
      <w:pPr>
        <w:ind w:left="5760" w:hanging="360"/>
      </w:pPr>
      <w:rPr>
        <w:rFonts w:ascii="Courier New" w:hAnsi="Courier New" w:hint="default"/>
      </w:rPr>
    </w:lvl>
    <w:lvl w:ilvl="8" w:tplc="253A91A6">
      <w:start w:val="1"/>
      <w:numFmt w:val="bullet"/>
      <w:lvlText w:val=""/>
      <w:lvlJc w:val="left"/>
      <w:pPr>
        <w:ind w:left="6480" w:hanging="360"/>
      </w:pPr>
      <w:rPr>
        <w:rFonts w:ascii="Wingdings" w:hAnsi="Wingdings" w:hint="default"/>
      </w:rPr>
    </w:lvl>
  </w:abstractNum>
  <w:abstractNum w:abstractNumId="35" w15:restartNumberingAfterBreak="0">
    <w:nsid w:val="59CD46A1"/>
    <w:multiLevelType w:val="hybridMultilevel"/>
    <w:tmpl w:val="A558CB64"/>
    <w:lvl w:ilvl="0" w:tplc="BE52EDC4">
      <w:start w:val="2"/>
      <w:numFmt w:val="bullet"/>
      <w:lvlText w:val="-"/>
      <w:lvlJc w:val="left"/>
      <w:pPr>
        <w:ind w:left="1440" w:hanging="360"/>
      </w:pPr>
      <w:rPr>
        <w:rFonts w:ascii="Gellix" w:eastAsia="Times New Roman" w:hAnsi="Gellix"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D48C505"/>
    <w:multiLevelType w:val="multilevel"/>
    <w:tmpl w:val="A1C4582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E2D00"/>
    <w:multiLevelType w:val="multilevel"/>
    <w:tmpl w:val="2AB24662"/>
    <w:lvl w:ilvl="0">
      <w:start w:val="9"/>
      <w:numFmt w:val="decimal"/>
      <w:lvlText w:val="%1"/>
      <w:lvlJc w:val="left"/>
      <w:pPr>
        <w:ind w:left="1065" w:hanging="1065"/>
      </w:pPr>
      <w:rPr>
        <w:rFonts w:hint="default"/>
      </w:rPr>
    </w:lvl>
    <w:lvl w:ilvl="1">
      <w:numFmt w:val="decimalZero"/>
      <w:lvlText w:val="%1.%2"/>
      <w:lvlJc w:val="left"/>
      <w:pPr>
        <w:ind w:left="1065" w:hanging="1065"/>
      </w:pPr>
      <w:rPr>
        <w:rFonts w:hint="default"/>
      </w:rPr>
    </w:lvl>
    <w:lvl w:ilvl="2">
      <w:start w:val="10"/>
      <w:numFmt w:val="decimal"/>
      <w:lvlText w:val="%1.%2-%3"/>
      <w:lvlJc w:val="left"/>
      <w:pPr>
        <w:ind w:left="1065" w:hanging="1065"/>
      </w:pPr>
      <w:rPr>
        <w:rFonts w:hint="default"/>
      </w:rPr>
    </w:lvl>
    <w:lvl w:ilvl="3">
      <w:start w:val="4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077D9A"/>
    <w:multiLevelType w:val="hybridMultilevel"/>
    <w:tmpl w:val="F0A4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55993D"/>
    <w:multiLevelType w:val="hybridMultilevel"/>
    <w:tmpl w:val="A48E6A3E"/>
    <w:lvl w:ilvl="0" w:tplc="53BA804A">
      <w:start w:val="1"/>
      <w:numFmt w:val="bullet"/>
      <w:lvlText w:val="-"/>
      <w:lvlJc w:val="left"/>
      <w:pPr>
        <w:ind w:left="720" w:hanging="360"/>
      </w:pPr>
      <w:rPr>
        <w:rFonts w:ascii="Aptos" w:hAnsi="Aptos" w:hint="default"/>
      </w:rPr>
    </w:lvl>
    <w:lvl w:ilvl="1" w:tplc="391A0592">
      <w:start w:val="1"/>
      <w:numFmt w:val="bullet"/>
      <w:lvlText w:val="o"/>
      <w:lvlJc w:val="left"/>
      <w:pPr>
        <w:ind w:left="1440" w:hanging="360"/>
      </w:pPr>
      <w:rPr>
        <w:rFonts w:ascii="Courier New" w:hAnsi="Courier New" w:hint="default"/>
      </w:rPr>
    </w:lvl>
    <w:lvl w:ilvl="2" w:tplc="348AE052">
      <w:start w:val="1"/>
      <w:numFmt w:val="bullet"/>
      <w:lvlText w:val=""/>
      <w:lvlJc w:val="left"/>
      <w:pPr>
        <w:ind w:left="2160" w:hanging="360"/>
      </w:pPr>
      <w:rPr>
        <w:rFonts w:ascii="Wingdings" w:hAnsi="Wingdings" w:hint="default"/>
      </w:rPr>
    </w:lvl>
    <w:lvl w:ilvl="3" w:tplc="27D68CFA">
      <w:start w:val="1"/>
      <w:numFmt w:val="bullet"/>
      <w:lvlText w:val=""/>
      <w:lvlJc w:val="left"/>
      <w:pPr>
        <w:ind w:left="2880" w:hanging="360"/>
      </w:pPr>
      <w:rPr>
        <w:rFonts w:ascii="Symbol" w:hAnsi="Symbol" w:hint="default"/>
      </w:rPr>
    </w:lvl>
    <w:lvl w:ilvl="4" w:tplc="DC1A7D7A">
      <w:start w:val="1"/>
      <w:numFmt w:val="bullet"/>
      <w:lvlText w:val="o"/>
      <w:lvlJc w:val="left"/>
      <w:pPr>
        <w:ind w:left="3600" w:hanging="360"/>
      </w:pPr>
      <w:rPr>
        <w:rFonts w:ascii="Courier New" w:hAnsi="Courier New" w:hint="default"/>
      </w:rPr>
    </w:lvl>
    <w:lvl w:ilvl="5" w:tplc="40A0A678">
      <w:start w:val="1"/>
      <w:numFmt w:val="bullet"/>
      <w:lvlText w:val=""/>
      <w:lvlJc w:val="left"/>
      <w:pPr>
        <w:ind w:left="4320" w:hanging="360"/>
      </w:pPr>
      <w:rPr>
        <w:rFonts w:ascii="Wingdings" w:hAnsi="Wingdings" w:hint="default"/>
      </w:rPr>
    </w:lvl>
    <w:lvl w:ilvl="6" w:tplc="F1143D3E">
      <w:start w:val="1"/>
      <w:numFmt w:val="bullet"/>
      <w:lvlText w:val=""/>
      <w:lvlJc w:val="left"/>
      <w:pPr>
        <w:ind w:left="5040" w:hanging="360"/>
      </w:pPr>
      <w:rPr>
        <w:rFonts w:ascii="Symbol" w:hAnsi="Symbol" w:hint="default"/>
      </w:rPr>
    </w:lvl>
    <w:lvl w:ilvl="7" w:tplc="E1844350">
      <w:start w:val="1"/>
      <w:numFmt w:val="bullet"/>
      <w:lvlText w:val="o"/>
      <w:lvlJc w:val="left"/>
      <w:pPr>
        <w:ind w:left="5760" w:hanging="360"/>
      </w:pPr>
      <w:rPr>
        <w:rFonts w:ascii="Courier New" w:hAnsi="Courier New" w:hint="default"/>
      </w:rPr>
    </w:lvl>
    <w:lvl w:ilvl="8" w:tplc="C5C8FE1E">
      <w:start w:val="1"/>
      <w:numFmt w:val="bullet"/>
      <w:lvlText w:val=""/>
      <w:lvlJc w:val="left"/>
      <w:pPr>
        <w:ind w:left="6480" w:hanging="360"/>
      </w:pPr>
      <w:rPr>
        <w:rFonts w:ascii="Wingdings" w:hAnsi="Wingdings" w:hint="default"/>
      </w:rPr>
    </w:lvl>
  </w:abstractNum>
  <w:num w:numId="1" w16cid:durableId="2022538627">
    <w:abstractNumId w:val="21"/>
  </w:num>
  <w:num w:numId="2" w16cid:durableId="830561270">
    <w:abstractNumId w:val="31"/>
  </w:num>
  <w:num w:numId="3" w16cid:durableId="1791046345">
    <w:abstractNumId w:val="5"/>
  </w:num>
  <w:num w:numId="4" w16cid:durableId="476260605">
    <w:abstractNumId w:val="18"/>
  </w:num>
  <w:num w:numId="5" w16cid:durableId="1254827351">
    <w:abstractNumId w:val="29"/>
  </w:num>
  <w:num w:numId="6" w16cid:durableId="469639030">
    <w:abstractNumId w:val="27"/>
  </w:num>
  <w:num w:numId="7" w16cid:durableId="1614242529">
    <w:abstractNumId w:val="3"/>
  </w:num>
  <w:num w:numId="8" w16cid:durableId="1338340636">
    <w:abstractNumId w:val="8"/>
  </w:num>
  <w:num w:numId="9" w16cid:durableId="1559126109">
    <w:abstractNumId w:val="34"/>
  </w:num>
  <w:num w:numId="10" w16cid:durableId="332148152">
    <w:abstractNumId w:val="24"/>
  </w:num>
  <w:num w:numId="11" w16cid:durableId="1768769726">
    <w:abstractNumId w:val="43"/>
  </w:num>
  <w:num w:numId="12" w16cid:durableId="691028755">
    <w:abstractNumId w:val="32"/>
  </w:num>
  <w:num w:numId="13" w16cid:durableId="1550023707">
    <w:abstractNumId w:val="19"/>
  </w:num>
  <w:num w:numId="14" w16cid:durableId="1458796829">
    <w:abstractNumId w:val="10"/>
  </w:num>
  <w:num w:numId="15" w16cid:durableId="2118207827">
    <w:abstractNumId w:val="9"/>
  </w:num>
  <w:num w:numId="16" w16cid:durableId="2131432089">
    <w:abstractNumId w:val="6"/>
  </w:num>
  <w:num w:numId="17" w16cid:durableId="1249269997">
    <w:abstractNumId w:val="14"/>
  </w:num>
  <w:num w:numId="18" w16cid:durableId="308486382">
    <w:abstractNumId w:val="25"/>
  </w:num>
  <w:num w:numId="19" w16cid:durableId="1578321744">
    <w:abstractNumId w:val="39"/>
  </w:num>
  <w:num w:numId="20" w16cid:durableId="864750055">
    <w:abstractNumId w:val="0"/>
  </w:num>
  <w:num w:numId="21" w16cid:durableId="109863961">
    <w:abstractNumId w:val="12"/>
  </w:num>
  <w:num w:numId="22" w16cid:durableId="1048995493">
    <w:abstractNumId w:val="37"/>
  </w:num>
  <w:num w:numId="23" w16cid:durableId="635992341">
    <w:abstractNumId w:val="36"/>
  </w:num>
  <w:num w:numId="24" w16cid:durableId="2048794710">
    <w:abstractNumId w:val="30"/>
  </w:num>
  <w:num w:numId="25" w16cid:durableId="1829708508">
    <w:abstractNumId w:val="28"/>
  </w:num>
  <w:num w:numId="26" w16cid:durableId="435175558">
    <w:abstractNumId w:val="33"/>
  </w:num>
  <w:num w:numId="27" w16cid:durableId="1439636879">
    <w:abstractNumId w:val="17"/>
  </w:num>
  <w:num w:numId="28" w16cid:durableId="1797213110">
    <w:abstractNumId w:val="4"/>
  </w:num>
  <w:num w:numId="29" w16cid:durableId="2114587002">
    <w:abstractNumId w:val="16"/>
  </w:num>
  <w:num w:numId="30" w16cid:durableId="968777797">
    <w:abstractNumId w:val="28"/>
    <w:lvlOverride w:ilvl="0">
      <w:startOverride w:val="1"/>
    </w:lvlOverride>
  </w:num>
  <w:num w:numId="31" w16cid:durableId="603415736">
    <w:abstractNumId w:val="40"/>
  </w:num>
  <w:num w:numId="32" w16cid:durableId="783114883">
    <w:abstractNumId w:val="7"/>
  </w:num>
  <w:num w:numId="33" w16cid:durableId="68625500">
    <w:abstractNumId w:val="13"/>
  </w:num>
  <w:num w:numId="34" w16cid:durableId="758218543">
    <w:abstractNumId w:val="1"/>
  </w:num>
  <w:num w:numId="35" w16cid:durableId="418672943">
    <w:abstractNumId w:val="26"/>
  </w:num>
  <w:num w:numId="36" w16cid:durableId="357968599">
    <w:abstractNumId w:val="38"/>
  </w:num>
  <w:num w:numId="37" w16cid:durableId="1632710449">
    <w:abstractNumId w:val="2"/>
  </w:num>
  <w:num w:numId="38" w16cid:durableId="1469930929">
    <w:abstractNumId w:val="23"/>
  </w:num>
  <w:num w:numId="39" w16cid:durableId="1790315662">
    <w:abstractNumId w:val="20"/>
  </w:num>
  <w:num w:numId="40" w16cid:durableId="950236411">
    <w:abstractNumId w:val="15"/>
  </w:num>
  <w:num w:numId="41" w16cid:durableId="1553466518">
    <w:abstractNumId w:val="11"/>
  </w:num>
  <w:num w:numId="42" w16cid:durableId="1821578083">
    <w:abstractNumId w:val="42"/>
  </w:num>
  <w:num w:numId="43" w16cid:durableId="366414220">
    <w:abstractNumId w:val="22"/>
  </w:num>
  <w:num w:numId="44" w16cid:durableId="1327976570">
    <w:abstractNumId w:val="41"/>
  </w:num>
  <w:num w:numId="45" w16cid:durableId="5047863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40C"/>
    <w:rsid w:val="00002EA1"/>
    <w:rsid w:val="00005B26"/>
    <w:rsid w:val="00006564"/>
    <w:rsid w:val="00015B9A"/>
    <w:rsid w:val="000162A8"/>
    <w:rsid w:val="00020388"/>
    <w:rsid w:val="000222B2"/>
    <w:rsid w:val="00025B11"/>
    <w:rsid w:val="00025D1F"/>
    <w:rsid w:val="00025E29"/>
    <w:rsid w:val="00031842"/>
    <w:rsid w:val="00031E2C"/>
    <w:rsid w:val="0003494A"/>
    <w:rsid w:val="0004491A"/>
    <w:rsid w:val="00050EDD"/>
    <w:rsid w:val="000539F6"/>
    <w:rsid w:val="0005566C"/>
    <w:rsid w:val="00055919"/>
    <w:rsid w:val="00057629"/>
    <w:rsid w:val="000604F8"/>
    <w:rsid w:val="000640C9"/>
    <w:rsid w:val="00066E2E"/>
    <w:rsid w:val="00066FB3"/>
    <w:rsid w:val="0007082F"/>
    <w:rsid w:val="00073C9B"/>
    <w:rsid w:val="000754DA"/>
    <w:rsid w:val="00076260"/>
    <w:rsid w:val="000804A3"/>
    <w:rsid w:val="00081CF0"/>
    <w:rsid w:val="000879DC"/>
    <w:rsid w:val="0009104F"/>
    <w:rsid w:val="0009106C"/>
    <w:rsid w:val="0009227A"/>
    <w:rsid w:val="000A01CE"/>
    <w:rsid w:val="000A3105"/>
    <w:rsid w:val="000A50EC"/>
    <w:rsid w:val="000B3FD7"/>
    <w:rsid w:val="000B46FC"/>
    <w:rsid w:val="000B7641"/>
    <w:rsid w:val="000C0B0B"/>
    <w:rsid w:val="000D14D9"/>
    <w:rsid w:val="000D34AD"/>
    <w:rsid w:val="000D49B7"/>
    <w:rsid w:val="000D5DBD"/>
    <w:rsid w:val="000E2937"/>
    <w:rsid w:val="000E33A2"/>
    <w:rsid w:val="000E6F97"/>
    <w:rsid w:val="000F4B12"/>
    <w:rsid w:val="000F6C5E"/>
    <w:rsid w:val="000F719E"/>
    <w:rsid w:val="00105633"/>
    <w:rsid w:val="001068A9"/>
    <w:rsid w:val="001075C7"/>
    <w:rsid w:val="001111BB"/>
    <w:rsid w:val="0011614F"/>
    <w:rsid w:val="001167E2"/>
    <w:rsid w:val="0012295E"/>
    <w:rsid w:val="00126F31"/>
    <w:rsid w:val="001323B2"/>
    <w:rsid w:val="00135A76"/>
    <w:rsid w:val="00135CA4"/>
    <w:rsid w:val="00135F98"/>
    <w:rsid w:val="00136F6B"/>
    <w:rsid w:val="0013736A"/>
    <w:rsid w:val="001432B7"/>
    <w:rsid w:val="0014754E"/>
    <w:rsid w:val="00150573"/>
    <w:rsid w:val="00155E25"/>
    <w:rsid w:val="001606CC"/>
    <w:rsid w:val="00162B26"/>
    <w:rsid w:val="00163C61"/>
    <w:rsid w:val="0016442E"/>
    <w:rsid w:val="0016686A"/>
    <w:rsid w:val="001672C4"/>
    <w:rsid w:val="00167A50"/>
    <w:rsid w:val="00170E8D"/>
    <w:rsid w:val="001713CE"/>
    <w:rsid w:val="0017465C"/>
    <w:rsid w:val="00175DED"/>
    <w:rsid w:val="00183E19"/>
    <w:rsid w:val="00185D6E"/>
    <w:rsid w:val="00185FB0"/>
    <w:rsid w:val="00186941"/>
    <w:rsid w:val="00192A9B"/>
    <w:rsid w:val="001934A3"/>
    <w:rsid w:val="00194509"/>
    <w:rsid w:val="00194940"/>
    <w:rsid w:val="00196107"/>
    <w:rsid w:val="001A2D15"/>
    <w:rsid w:val="001A6A91"/>
    <w:rsid w:val="001A74DF"/>
    <w:rsid w:val="001B453D"/>
    <w:rsid w:val="001B7494"/>
    <w:rsid w:val="001C3083"/>
    <w:rsid w:val="001C30D7"/>
    <w:rsid w:val="001D001D"/>
    <w:rsid w:val="001D13F7"/>
    <w:rsid w:val="001D373D"/>
    <w:rsid w:val="001D5D55"/>
    <w:rsid w:val="001E0D4A"/>
    <w:rsid w:val="001E18D4"/>
    <w:rsid w:val="001E2AB5"/>
    <w:rsid w:val="001E7B2A"/>
    <w:rsid w:val="001F1DBB"/>
    <w:rsid w:val="001F387D"/>
    <w:rsid w:val="00200339"/>
    <w:rsid w:val="00202AF6"/>
    <w:rsid w:val="00202EA1"/>
    <w:rsid w:val="00204459"/>
    <w:rsid w:val="00210D94"/>
    <w:rsid w:val="00212C6B"/>
    <w:rsid w:val="0021453F"/>
    <w:rsid w:val="002169CB"/>
    <w:rsid w:val="00220931"/>
    <w:rsid w:val="0022617B"/>
    <w:rsid w:val="00226DDA"/>
    <w:rsid w:val="00230D48"/>
    <w:rsid w:val="002324C9"/>
    <w:rsid w:val="002332FF"/>
    <w:rsid w:val="00235617"/>
    <w:rsid w:val="00235E6A"/>
    <w:rsid w:val="00240027"/>
    <w:rsid w:val="002400A4"/>
    <w:rsid w:val="00240112"/>
    <w:rsid w:val="0024478A"/>
    <w:rsid w:val="00254239"/>
    <w:rsid w:val="00257FF0"/>
    <w:rsid w:val="00265BAB"/>
    <w:rsid w:val="00266020"/>
    <w:rsid w:val="00266868"/>
    <w:rsid w:val="0026785D"/>
    <w:rsid w:val="00270284"/>
    <w:rsid w:val="0027356C"/>
    <w:rsid w:val="00274109"/>
    <w:rsid w:val="0027423C"/>
    <w:rsid w:val="00276BA1"/>
    <w:rsid w:val="00280347"/>
    <w:rsid w:val="00280759"/>
    <w:rsid w:val="00281207"/>
    <w:rsid w:val="00284831"/>
    <w:rsid w:val="0029056D"/>
    <w:rsid w:val="002915CD"/>
    <w:rsid w:val="00294CAA"/>
    <w:rsid w:val="00294D20"/>
    <w:rsid w:val="002A4606"/>
    <w:rsid w:val="002A6963"/>
    <w:rsid w:val="002A70D9"/>
    <w:rsid w:val="002B4034"/>
    <w:rsid w:val="002B5995"/>
    <w:rsid w:val="002C31AB"/>
    <w:rsid w:val="002C35EE"/>
    <w:rsid w:val="002C70CF"/>
    <w:rsid w:val="002D141E"/>
    <w:rsid w:val="002D2C46"/>
    <w:rsid w:val="002D5070"/>
    <w:rsid w:val="002E230A"/>
    <w:rsid w:val="002E31D7"/>
    <w:rsid w:val="002E6D2B"/>
    <w:rsid w:val="002E6E61"/>
    <w:rsid w:val="002F30B4"/>
    <w:rsid w:val="002F526B"/>
    <w:rsid w:val="002F59F1"/>
    <w:rsid w:val="002F79EA"/>
    <w:rsid w:val="0030026F"/>
    <w:rsid w:val="00300E8C"/>
    <w:rsid w:val="00306A9B"/>
    <w:rsid w:val="0030786B"/>
    <w:rsid w:val="0031062A"/>
    <w:rsid w:val="00311B11"/>
    <w:rsid w:val="00312876"/>
    <w:rsid w:val="00313D84"/>
    <w:rsid w:val="00313D9A"/>
    <w:rsid w:val="00315969"/>
    <w:rsid w:val="00320048"/>
    <w:rsid w:val="00324CEE"/>
    <w:rsid w:val="00324DD6"/>
    <w:rsid w:val="00325F18"/>
    <w:rsid w:val="0032781A"/>
    <w:rsid w:val="00331899"/>
    <w:rsid w:val="00332BD8"/>
    <w:rsid w:val="00334FE0"/>
    <w:rsid w:val="00336AC3"/>
    <w:rsid w:val="003439F4"/>
    <w:rsid w:val="00345BBA"/>
    <w:rsid w:val="0034715A"/>
    <w:rsid w:val="00351AE7"/>
    <w:rsid w:val="0035342B"/>
    <w:rsid w:val="00354F37"/>
    <w:rsid w:val="003567C0"/>
    <w:rsid w:val="003637FD"/>
    <w:rsid w:val="00364C40"/>
    <w:rsid w:val="003662EC"/>
    <w:rsid w:val="00366C90"/>
    <w:rsid w:val="00367115"/>
    <w:rsid w:val="00372ED9"/>
    <w:rsid w:val="00380401"/>
    <w:rsid w:val="003816AB"/>
    <w:rsid w:val="00384DE5"/>
    <w:rsid w:val="00394D23"/>
    <w:rsid w:val="003A2D6C"/>
    <w:rsid w:val="003A4365"/>
    <w:rsid w:val="003A4AFA"/>
    <w:rsid w:val="003A6C70"/>
    <w:rsid w:val="003B03B9"/>
    <w:rsid w:val="003B1450"/>
    <w:rsid w:val="003C43E7"/>
    <w:rsid w:val="003C5FE2"/>
    <w:rsid w:val="003C7D63"/>
    <w:rsid w:val="003D1B0C"/>
    <w:rsid w:val="003E4C3E"/>
    <w:rsid w:val="003E659C"/>
    <w:rsid w:val="003E798D"/>
    <w:rsid w:val="003F0B44"/>
    <w:rsid w:val="003F1D66"/>
    <w:rsid w:val="003F52D7"/>
    <w:rsid w:val="003F5625"/>
    <w:rsid w:val="003F6015"/>
    <w:rsid w:val="003F61C2"/>
    <w:rsid w:val="003F6573"/>
    <w:rsid w:val="004005B3"/>
    <w:rsid w:val="00403C59"/>
    <w:rsid w:val="00405D31"/>
    <w:rsid w:val="004067CA"/>
    <w:rsid w:val="00406972"/>
    <w:rsid w:val="004076E8"/>
    <w:rsid w:val="004141E4"/>
    <w:rsid w:val="0041485F"/>
    <w:rsid w:val="00420294"/>
    <w:rsid w:val="00424223"/>
    <w:rsid w:val="00425558"/>
    <w:rsid w:val="004358DE"/>
    <w:rsid w:val="0044320F"/>
    <w:rsid w:val="00443AD5"/>
    <w:rsid w:val="00447680"/>
    <w:rsid w:val="00447E8F"/>
    <w:rsid w:val="00451115"/>
    <w:rsid w:val="004531AE"/>
    <w:rsid w:val="00453863"/>
    <w:rsid w:val="0045547F"/>
    <w:rsid w:val="004562BF"/>
    <w:rsid w:val="00457BDE"/>
    <w:rsid w:val="00460CC0"/>
    <w:rsid w:val="00460DD1"/>
    <w:rsid w:val="0046309D"/>
    <w:rsid w:val="00463498"/>
    <w:rsid w:val="00465C76"/>
    <w:rsid w:val="004663A0"/>
    <w:rsid w:val="00477C47"/>
    <w:rsid w:val="00483730"/>
    <w:rsid w:val="004900AE"/>
    <w:rsid w:val="004904CF"/>
    <w:rsid w:val="004923C4"/>
    <w:rsid w:val="004A092A"/>
    <w:rsid w:val="004A77A5"/>
    <w:rsid w:val="004B219B"/>
    <w:rsid w:val="004B280F"/>
    <w:rsid w:val="004B2CB5"/>
    <w:rsid w:val="004B6CAA"/>
    <w:rsid w:val="004B7677"/>
    <w:rsid w:val="004C135E"/>
    <w:rsid w:val="004C443B"/>
    <w:rsid w:val="004D071C"/>
    <w:rsid w:val="004D19FB"/>
    <w:rsid w:val="004E3C5C"/>
    <w:rsid w:val="004E45BF"/>
    <w:rsid w:val="004E5A06"/>
    <w:rsid w:val="004E5FC6"/>
    <w:rsid w:val="004F04DA"/>
    <w:rsid w:val="004F5470"/>
    <w:rsid w:val="004F78C4"/>
    <w:rsid w:val="00502E89"/>
    <w:rsid w:val="00504E87"/>
    <w:rsid w:val="00506A06"/>
    <w:rsid w:val="00510C82"/>
    <w:rsid w:val="00511D2B"/>
    <w:rsid w:val="00512361"/>
    <w:rsid w:val="00516255"/>
    <w:rsid w:val="005212F2"/>
    <w:rsid w:val="005222AD"/>
    <w:rsid w:val="00527A46"/>
    <w:rsid w:val="005356B6"/>
    <w:rsid w:val="00536991"/>
    <w:rsid w:val="005428D3"/>
    <w:rsid w:val="00545681"/>
    <w:rsid w:val="00546D80"/>
    <w:rsid w:val="005476A2"/>
    <w:rsid w:val="00550EFA"/>
    <w:rsid w:val="00551F5A"/>
    <w:rsid w:val="00552BB7"/>
    <w:rsid w:val="0055363F"/>
    <w:rsid w:val="00563682"/>
    <w:rsid w:val="0056385B"/>
    <w:rsid w:val="00563F3F"/>
    <w:rsid w:val="005707B6"/>
    <w:rsid w:val="00571AD1"/>
    <w:rsid w:val="005778E6"/>
    <w:rsid w:val="00577AD1"/>
    <w:rsid w:val="00580B5B"/>
    <w:rsid w:val="00583FA4"/>
    <w:rsid w:val="00584E9B"/>
    <w:rsid w:val="00585B9B"/>
    <w:rsid w:val="00587F9C"/>
    <w:rsid w:val="0059078E"/>
    <w:rsid w:val="00593D12"/>
    <w:rsid w:val="00594192"/>
    <w:rsid w:val="005954B3"/>
    <w:rsid w:val="00597D32"/>
    <w:rsid w:val="005A10E1"/>
    <w:rsid w:val="005A2642"/>
    <w:rsid w:val="005A3059"/>
    <w:rsid w:val="005A36B5"/>
    <w:rsid w:val="005A419B"/>
    <w:rsid w:val="005A644E"/>
    <w:rsid w:val="005A73CA"/>
    <w:rsid w:val="005B0555"/>
    <w:rsid w:val="005B2476"/>
    <w:rsid w:val="005B6593"/>
    <w:rsid w:val="005B6D0D"/>
    <w:rsid w:val="005B736B"/>
    <w:rsid w:val="005C131B"/>
    <w:rsid w:val="005C4281"/>
    <w:rsid w:val="005C4915"/>
    <w:rsid w:val="005D02BF"/>
    <w:rsid w:val="005D0413"/>
    <w:rsid w:val="005D4128"/>
    <w:rsid w:val="005D6C79"/>
    <w:rsid w:val="005E0323"/>
    <w:rsid w:val="005E2467"/>
    <w:rsid w:val="005E5255"/>
    <w:rsid w:val="005F2283"/>
    <w:rsid w:val="005F6A59"/>
    <w:rsid w:val="00601A18"/>
    <w:rsid w:val="00604ABE"/>
    <w:rsid w:val="0060756A"/>
    <w:rsid w:val="006101F7"/>
    <w:rsid w:val="00610793"/>
    <w:rsid w:val="0061605E"/>
    <w:rsid w:val="00617BDC"/>
    <w:rsid w:val="00622006"/>
    <w:rsid w:val="00625A82"/>
    <w:rsid w:val="00630E62"/>
    <w:rsid w:val="0063287C"/>
    <w:rsid w:val="0063652A"/>
    <w:rsid w:val="006438DB"/>
    <w:rsid w:val="00644ADE"/>
    <w:rsid w:val="0064672D"/>
    <w:rsid w:val="00650194"/>
    <w:rsid w:val="00652A8D"/>
    <w:rsid w:val="00661A81"/>
    <w:rsid w:val="00663BC8"/>
    <w:rsid w:val="0067622D"/>
    <w:rsid w:val="006807B0"/>
    <w:rsid w:val="00690D72"/>
    <w:rsid w:val="00691AF1"/>
    <w:rsid w:val="00695F4A"/>
    <w:rsid w:val="00696136"/>
    <w:rsid w:val="006A03A1"/>
    <w:rsid w:val="006A04FE"/>
    <w:rsid w:val="006A5618"/>
    <w:rsid w:val="006A5A15"/>
    <w:rsid w:val="006A7F96"/>
    <w:rsid w:val="006B0557"/>
    <w:rsid w:val="006B2ADE"/>
    <w:rsid w:val="006B6CBB"/>
    <w:rsid w:val="006B7D26"/>
    <w:rsid w:val="006C2FCD"/>
    <w:rsid w:val="006C5B64"/>
    <w:rsid w:val="006C6C92"/>
    <w:rsid w:val="006D17D0"/>
    <w:rsid w:val="006D376A"/>
    <w:rsid w:val="006D5C51"/>
    <w:rsid w:val="006D67F8"/>
    <w:rsid w:val="006D716F"/>
    <w:rsid w:val="006E551F"/>
    <w:rsid w:val="006E7C8A"/>
    <w:rsid w:val="006F1BFC"/>
    <w:rsid w:val="006F32CF"/>
    <w:rsid w:val="006F78A1"/>
    <w:rsid w:val="00703767"/>
    <w:rsid w:val="00705509"/>
    <w:rsid w:val="00713BED"/>
    <w:rsid w:val="00719CBE"/>
    <w:rsid w:val="00722976"/>
    <w:rsid w:val="00725EE1"/>
    <w:rsid w:val="007260C4"/>
    <w:rsid w:val="007277B7"/>
    <w:rsid w:val="00730797"/>
    <w:rsid w:val="0073380C"/>
    <w:rsid w:val="007348D8"/>
    <w:rsid w:val="007407A2"/>
    <w:rsid w:val="007512E5"/>
    <w:rsid w:val="0075143B"/>
    <w:rsid w:val="00751B80"/>
    <w:rsid w:val="00761066"/>
    <w:rsid w:val="00761230"/>
    <w:rsid w:val="00763068"/>
    <w:rsid w:val="00764210"/>
    <w:rsid w:val="00781468"/>
    <w:rsid w:val="0078233D"/>
    <w:rsid w:val="0078572B"/>
    <w:rsid w:val="0078704E"/>
    <w:rsid w:val="00790101"/>
    <w:rsid w:val="007905DA"/>
    <w:rsid w:val="00790FC7"/>
    <w:rsid w:val="007933C2"/>
    <w:rsid w:val="007951BF"/>
    <w:rsid w:val="007957D7"/>
    <w:rsid w:val="00795F87"/>
    <w:rsid w:val="007A0B83"/>
    <w:rsid w:val="007A45D4"/>
    <w:rsid w:val="007A6F0E"/>
    <w:rsid w:val="007B05FD"/>
    <w:rsid w:val="007B152B"/>
    <w:rsid w:val="007B71DA"/>
    <w:rsid w:val="007B7E6C"/>
    <w:rsid w:val="007C741C"/>
    <w:rsid w:val="007D0530"/>
    <w:rsid w:val="007D0BCB"/>
    <w:rsid w:val="007D0E86"/>
    <w:rsid w:val="007D1F1D"/>
    <w:rsid w:val="007D2D44"/>
    <w:rsid w:val="007D4EF0"/>
    <w:rsid w:val="007E3B06"/>
    <w:rsid w:val="007E730C"/>
    <w:rsid w:val="007E762B"/>
    <w:rsid w:val="007F0A42"/>
    <w:rsid w:val="007F120F"/>
    <w:rsid w:val="007F2F85"/>
    <w:rsid w:val="007F7060"/>
    <w:rsid w:val="008070AD"/>
    <w:rsid w:val="008073B5"/>
    <w:rsid w:val="0081173F"/>
    <w:rsid w:val="00812E2F"/>
    <w:rsid w:val="0081370E"/>
    <w:rsid w:val="00821780"/>
    <w:rsid w:val="0082383A"/>
    <w:rsid w:val="008332CF"/>
    <w:rsid w:val="00833DE3"/>
    <w:rsid w:val="008349C0"/>
    <w:rsid w:val="008449DA"/>
    <w:rsid w:val="00847619"/>
    <w:rsid w:val="0085533F"/>
    <w:rsid w:val="00855839"/>
    <w:rsid w:val="0085767F"/>
    <w:rsid w:val="008606AE"/>
    <w:rsid w:val="00861374"/>
    <w:rsid w:val="008664F1"/>
    <w:rsid w:val="00867D39"/>
    <w:rsid w:val="00870D09"/>
    <w:rsid w:val="00873F70"/>
    <w:rsid w:val="00874AA0"/>
    <w:rsid w:val="008751BC"/>
    <w:rsid w:val="00875AD8"/>
    <w:rsid w:val="0087726A"/>
    <w:rsid w:val="00877676"/>
    <w:rsid w:val="00880752"/>
    <w:rsid w:val="00882E3F"/>
    <w:rsid w:val="00882F04"/>
    <w:rsid w:val="00884977"/>
    <w:rsid w:val="00885DF1"/>
    <w:rsid w:val="00887748"/>
    <w:rsid w:val="00887849"/>
    <w:rsid w:val="008913CF"/>
    <w:rsid w:val="008933FA"/>
    <w:rsid w:val="008958F6"/>
    <w:rsid w:val="008976FB"/>
    <w:rsid w:val="00897AFC"/>
    <w:rsid w:val="00897C50"/>
    <w:rsid w:val="008A7253"/>
    <w:rsid w:val="008B050B"/>
    <w:rsid w:val="008B0979"/>
    <w:rsid w:val="008B295F"/>
    <w:rsid w:val="008B4093"/>
    <w:rsid w:val="008B56CA"/>
    <w:rsid w:val="008B6DA3"/>
    <w:rsid w:val="008B6F92"/>
    <w:rsid w:val="008B7956"/>
    <w:rsid w:val="008C12C6"/>
    <w:rsid w:val="008C7234"/>
    <w:rsid w:val="008D0750"/>
    <w:rsid w:val="008D0A62"/>
    <w:rsid w:val="008D1190"/>
    <w:rsid w:val="008D2251"/>
    <w:rsid w:val="008D5F11"/>
    <w:rsid w:val="008D75FC"/>
    <w:rsid w:val="008E3105"/>
    <w:rsid w:val="008E7CC8"/>
    <w:rsid w:val="008F18A8"/>
    <w:rsid w:val="008F4CA6"/>
    <w:rsid w:val="008F5C87"/>
    <w:rsid w:val="008F62B0"/>
    <w:rsid w:val="008F7BB2"/>
    <w:rsid w:val="00901EA8"/>
    <w:rsid w:val="009026AA"/>
    <w:rsid w:val="00904F40"/>
    <w:rsid w:val="0090626B"/>
    <w:rsid w:val="00907CAC"/>
    <w:rsid w:val="00911678"/>
    <w:rsid w:val="0092267A"/>
    <w:rsid w:val="009259F4"/>
    <w:rsid w:val="00926781"/>
    <w:rsid w:val="0092740C"/>
    <w:rsid w:val="0093134E"/>
    <w:rsid w:val="00933CAA"/>
    <w:rsid w:val="0094245C"/>
    <w:rsid w:val="00942706"/>
    <w:rsid w:val="009439B8"/>
    <w:rsid w:val="00945FD7"/>
    <w:rsid w:val="00947916"/>
    <w:rsid w:val="0095036D"/>
    <w:rsid w:val="00951AE5"/>
    <w:rsid w:val="009539A8"/>
    <w:rsid w:val="009717F2"/>
    <w:rsid w:val="00973404"/>
    <w:rsid w:val="0097371F"/>
    <w:rsid w:val="00973C6D"/>
    <w:rsid w:val="00974D1C"/>
    <w:rsid w:val="0098105B"/>
    <w:rsid w:val="009813DC"/>
    <w:rsid w:val="00981D39"/>
    <w:rsid w:val="00984CA6"/>
    <w:rsid w:val="00993DE4"/>
    <w:rsid w:val="0099553F"/>
    <w:rsid w:val="00995743"/>
    <w:rsid w:val="00997DC0"/>
    <w:rsid w:val="009A14A7"/>
    <w:rsid w:val="009A1B4C"/>
    <w:rsid w:val="009A7998"/>
    <w:rsid w:val="009B08B6"/>
    <w:rsid w:val="009B0AFD"/>
    <w:rsid w:val="009B0E91"/>
    <w:rsid w:val="009B39E8"/>
    <w:rsid w:val="009C102A"/>
    <w:rsid w:val="009C1473"/>
    <w:rsid w:val="009C2AAF"/>
    <w:rsid w:val="009C63BD"/>
    <w:rsid w:val="009C6478"/>
    <w:rsid w:val="009D2FBE"/>
    <w:rsid w:val="009D4641"/>
    <w:rsid w:val="009E4A0C"/>
    <w:rsid w:val="009E6111"/>
    <w:rsid w:val="009E65D3"/>
    <w:rsid w:val="009E6DED"/>
    <w:rsid w:val="009F007E"/>
    <w:rsid w:val="009F0E22"/>
    <w:rsid w:val="009F431B"/>
    <w:rsid w:val="009F4505"/>
    <w:rsid w:val="009F5411"/>
    <w:rsid w:val="00A02248"/>
    <w:rsid w:val="00A03AFF"/>
    <w:rsid w:val="00A06288"/>
    <w:rsid w:val="00A06FD3"/>
    <w:rsid w:val="00A11851"/>
    <w:rsid w:val="00A1594F"/>
    <w:rsid w:val="00A176EE"/>
    <w:rsid w:val="00A21FAB"/>
    <w:rsid w:val="00A2334C"/>
    <w:rsid w:val="00A24EC4"/>
    <w:rsid w:val="00A25443"/>
    <w:rsid w:val="00A26DBB"/>
    <w:rsid w:val="00A37FE6"/>
    <w:rsid w:val="00A42472"/>
    <w:rsid w:val="00A425CA"/>
    <w:rsid w:val="00A43B27"/>
    <w:rsid w:val="00A44A18"/>
    <w:rsid w:val="00A459DD"/>
    <w:rsid w:val="00A467AE"/>
    <w:rsid w:val="00A47BC3"/>
    <w:rsid w:val="00A51471"/>
    <w:rsid w:val="00A577BC"/>
    <w:rsid w:val="00A57BA6"/>
    <w:rsid w:val="00A64885"/>
    <w:rsid w:val="00A66786"/>
    <w:rsid w:val="00A6792A"/>
    <w:rsid w:val="00A734D2"/>
    <w:rsid w:val="00A75CAF"/>
    <w:rsid w:val="00A77A05"/>
    <w:rsid w:val="00A80C77"/>
    <w:rsid w:val="00A83441"/>
    <w:rsid w:val="00A83B5C"/>
    <w:rsid w:val="00A85103"/>
    <w:rsid w:val="00A94297"/>
    <w:rsid w:val="00A97866"/>
    <w:rsid w:val="00AA37C6"/>
    <w:rsid w:val="00AB034C"/>
    <w:rsid w:val="00AB1A1B"/>
    <w:rsid w:val="00AB1ABA"/>
    <w:rsid w:val="00AB7509"/>
    <w:rsid w:val="00AB7EDD"/>
    <w:rsid w:val="00AC5AE8"/>
    <w:rsid w:val="00AC7BC8"/>
    <w:rsid w:val="00AD2825"/>
    <w:rsid w:val="00AD48FC"/>
    <w:rsid w:val="00AE006D"/>
    <w:rsid w:val="00AE5F50"/>
    <w:rsid w:val="00AE6184"/>
    <w:rsid w:val="00AF1768"/>
    <w:rsid w:val="00AF2289"/>
    <w:rsid w:val="00AF2979"/>
    <w:rsid w:val="00AF34F7"/>
    <w:rsid w:val="00AF3B5A"/>
    <w:rsid w:val="00AF3CD4"/>
    <w:rsid w:val="00AF46DF"/>
    <w:rsid w:val="00B01600"/>
    <w:rsid w:val="00B1089E"/>
    <w:rsid w:val="00B15BA7"/>
    <w:rsid w:val="00B20144"/>
    <w:rsid w:val="00B20248"/>
    <w:rsid w:val="00B260C8"/>
    <w:rsid w:val="00B32D4A"/>
    <w:rsid w:val="00B33C2C"/>
    <w:rsid w:val="00B4143F"/>
    <w:rsid w:val="00B42B36"/>
    <w:rsid w:val="00B43A02"/>
    <w:rsid w:val="00B45B98"/>
    <w:rsid w:val="00B46DF9"/>
    <w:rsid w:val="00B53321"/>
    <w:rsid w:val="00B67FBC"/>
    <w:rsid w:val="00B72C93"/>
    <w:rsid w:val="00B76ADB"/>
    <w:rsid w:val="00B77FA1"/>
    <w:rsid w:val="00B832C0"/>
    <w:rsid w:val="00B85981"/>
    <w:rsid w:val="00B947EB"/>
    <w:rsid w:val="00B96148"/>
    <w:rsid w:val="00B96A95"/>
    <w:rsid w:val="00BA15E0"/>
    <w:rsid w:val="00BA3735"/>
    <w:rsid w:val="00BB147F"/>
    <w:rsid w:val="00BC4006"/>
    <w:rsid w:val="00BC4A7A"/>
    <w:rsid w:val="00BC54FF"/>
    <w:rsid w:val="00BC5922"/>
    <w:rsid w:val="00BC5F16"/>
    <w:rsid w:val="00BC72DD"/>
    <w:rsid w:val="00BD6D00"/>
    <w:rsid w:val="00BE32DC"/>
    <w:rsid w:val="00BE624A"/>
    <w:rsid w:val="00BF073B"/>
    <w:rsid w:val="00BF35C1"/>
    <w:rsid w:val="00BF51EA"/>
    <w:rsid w:val="00BF67CB"/>
    <w:rsid w:val="00C0070A"/>
    <w:rsid w:val="00C050BF"/>
    <w:rsid w:val="00C05A6F"/>
    <w:rsid w:val="00C07D7A"/>
    <w:rsid w:val="00C1193C"/>
    <w:rsid w:val="00C129A2"/>
    <w:rsid w:val="00C14130"/>
    <w:rsid w:val="00C15EBB"/>
    <w:rsid w:val="00C17A08"/>
    <w:rsid w:val="00C20BB2"/>
    <w:rsid w:val="00C22A9D"/>
    <w:rsid w:val="00C2349C"/>
    <w:rsid w:val="00C24BAB"/>
    <w:rsid w:val="00C33869"/>
    <w:rsid w:val="00C357EF"/>
    <w:rsid w:val="00C412AE"/>
    <w:rsid w:val="00C43411"/>
    <w:rsid w:val="00C43ABC"/>
    <w:rsid w:val="00C44435"/>
    <w:rsid w:val="00C44EF2"/>
    <w:rsid w:val="00C45122"/>
    <w:rsid w:val="00C51B83"/>
    <w:rsid w:val="00C52C5D"/>
    <w:rsid w:val="00C52E34"/>
    <w:rsid w:val="00C54B4F"/>
    <w:rsid w:val="00C575F3"/>
    <w:rsid w:val="00C615BE"/>
    <w:rsid w:val="00C63312"/>
    <w:rsid w:val="00C63EFA"/>
    <w:rsid w:val="00C6413F"/>
    <w:rsid w:val="00C65EDE"/>
    <w:rsid w:val="00C703F5"/>
    <w:rsid w:val="00C7138B"/>
    <w:rsid w:val="00C74174"/>
    <w:rsid w:val="00C7457B"/>
    <w:rsid w:val="00C74EFA"/>
    <w:rsid w:val="00C757FD"/>
    <w:rsid w:val="00C77D8F"/>
    <w:rsid w:val="00C77DB9"/>
    <w:rsid w:val="00C8095C"/>
    <w:rsid w:val="00C80D2E"/>
    <w:rsid w:val="00C81B6D"/>
    <w:rsid w:val="00C842DB"/>
    <w:rsid w:val="00C8523C"/>
    <w:rsid w:val="00C85B95"/>
    <w:rsid w:val="00C97655"/>
    <w:rsid w:val="00C97896"/>
    <w:rsid w:val="00CB0683"/>
    <w:rsid w:val="00CB0C14"/>
    <w:rsid w:val="00CB7647"/>
    <w:rsid w:val="00CC62A2"/>
    <w:rsid w:val="00CC7460"/>
    <w:rsid w:val="00CD1F12"/>
    <w:rsid w:val="00CD2A09"/>
    <w:rsid w:val="00CD2B84"/>
    <w:rsid w:val="00CD5B54"/>
    <w:rsid w:val="00CD6307"/>
    <w:rsid w:val="00CE08B1"/>
    <w:rsid w:val="00CE5F2A"/>
    <w:rsid w:val="00CE6E07"/>
    <w:rsid w:val="00CF07B8"/>
    <w:rsid w:val="00CF4A6C"/>
    <w:rsid w:val="00CF7630"/>
    <w:rsid w:val="00D026C0"/>
    <w:rsid w:val="00D03700"/>
    <w:rsid w:val="00D0489A"/>
    <w:rsid w:val="00D102FC"/>
    <w:rsid w:val="00D1070F"/>
    <w:rsid w:val="00D10DE8"/>
    <w:rsid w:val="00D15AE3"/>
    <w:rsid w:val="00D177E7"/>
    <w:rsid w:val="00D24A6A"/>
    <w:rsid w:val="00D25E9E"/>
    <w:rsid w:val="00D273B2"/>
    <w:rsid w:val="00D30394"/>
    <w:rsid w:val="00D40D4D"/>
    <w:rsid w:val="00D40DBB"/>
    <w:rsid w:val="00D43092"/>
    <w:rsid w:val="00D43C01"/>
    <w:rsid w:val="00D45547"/>
    <w:rsid w:val="00D56158"/>
    <w:rsid w:val="00D631F7"/>
    <w:rsid w:val="00D63D91"/>
    <w:rsid w:val="00D65DA0"/>
    <w:rsid w:val="00D7008E"/>
    <w:rsid w:val="00D74067"/>
    <w:rsid w:val="00D74EED"/>
    <w:rsid w:val="00D75AE8"/>
    <w:rsid w:val="00D8038A"/>
    <w:rsid w:val="00D80AB5"/>
    <w:rsid w:val="00D838E7"/>
    <w:rsid w:val="00D84D27"/>
    <w:rsid w:val="00D851B2"/>
    <w:rsid w:val="00D95406"/>
    <w:rsid w:val="00D9716C"/>
    <w:rsid w:val="00DA17B4"/>
    <w:rsid w:val="00DA3E42"/>
    <w:rsid w:val="00DA622E"/>
    <w:rsid w:val="00DB01DD"/>
    <w:rsid w:val="00DB1D55"/>
    <w:rsid w:val="00DB1EDB"/>
    <w:rsid w:val="00DB20A6"/>
    <w:rsid w:val="00DB3929"/>
    <w:rsid w:val="00DB3C10"/>
    <w:rsid w:val="00DB5365"/>
    <w:rsid w:val="00DD3E1E"/>
    <w:rsid w:val="00DD4EEF"/>
    <w:rsid w:val="00DD550F"/>
    <w:rsid w:val="00DE18C0"/>
    <w:rsid w:val="00DE2C72"/>
    <w:rsid w:val="00DE3B91"/>
    <w:rsid w:val="00DE4E9A"/>
    <w:rsid w:val="00DF0377"/>
    <w:rsid w:val="00DF3E96"/>
    <w:rsid w:val="00DF5EC4"/>
    <w:rsid w:val="00DF7189"/>
    <w:rsid w:val="00E00CF6"/>
    <w:rsid w:val="00E07323"/>
    <w:rsid w:val="00E102F6"/>
    <w:rsid w:val="00E11FB8"/>
    <w:rsid w:val="00E12016"/>
    <w:rsid w:val="00E124A3"/>
    <w:rsid w:val="00E154D3"/>
    <w:rsid w:val="00E16C71"/>
    <w:rsid w:val="00E16DA4"/>
    <w:rsid w:val="00E20ED5"/>
    <w:rsid w:val="00E22327"/>
    <w:rsid w:val="00E23247"/>
    <w:rsid w:val="00E263D8"/>
    <w:rsid w:val="00E2715B"/>
    <w:rsid w:val="00E36B83"/>
    <w:rsid w:val="00E42570"/>
    <w:rsid w:val="00E430BE"/>
    <w:rsid w:val="00E43141"/>
    <w:rsid w:val="00E433DD"/>
    <w:rsid w:val="00E50730"/>
    <w:rsid w:val="00E515C9"/>
    <w:rsid w:val="00E52DEE"/>
    <w:rsid w:val="00E545A0"/>
    <w:rsid w:val="00E65F8C"/>
    <w:rsid w:val="00E67437"/>
    <w:rsid w:val="00E67599"/>
    <w:rsid w:val="00E7034D"/>
    <w:rsid w:val="00E70CFA"/>
    <w:rsid w:val="00E771CC"/>
    <w:rsid w:val="00E77BA3"/>
    <w:rsid w:val="00E821BC"/>
    <w:rsid w:val="00E84C3A"/>
    <w:rsid w:val="00E84F04"/>
    <w:rsid w:val="00E860D5"/>
    <w:rsid w:val="00E870EF"/>
    <w:rsid w:val="00E91AAB"/>
    <w:rsid w:val="00E91D92"/>
    <w:rsid w:val="00E92D99"/>
    <w:rsid w:val="00E93387"/>
    <w:rsid w:val="00E960BF"/>
    <w:rsid w:val="00EA01EB"/>
    <w:rsid w:val="00EA0AFE"/>
    <w:rsid w:val="00EA38A3"/>
    <w:rsid w:val="00EA3B6A"/>
    <w:rsid w:val="00EB0D42"/>
    <w:rsid w:val="00EB1359"/>
    <w:rsid w:val="00EB254E"/>
    <w:rsid w:val="00EB6E91"/>
    <w:rsid w:val="00EC3BD2"/>
    <w:rsid w:val="00EC5A72"/>
    <w:rsid w:val="00ED4726"/>
    <w:rsid w:val="00ED5427"/>
    <w:rsid w:val="00ED6C0F"/>
    <w:rsid w:val="00EE173A"/>
    <w:rsid w:val="00EE1C79"/>
    <w:rsid w:val="00EE1CE5"/>
    <w:rsid w:val="00EF188C"/>
    <w:rsid w:val="00EF661F"/>
    <w:rsid w:val="00F02154"/>
    <w:rsid w:val="00F044C7"/>
    <w:rsid w:val="00F05641"/>
    <w:rsid w:val="00F06412"/>
    <w:rsid w:val="00F065BC"/>
    <w:rsid w:val="00F10F71"/>
    <w:rsid w:val="00F11C1B"/>
    <w:rsid w:val="00F142D2"/>
    <w:rsid w:val="00F1445A"/>
    <w:rsid w:val="00F14F76"/>
    <w:rsid w:val="00F165C1"/>
    <w:rsid w:val="00F1772E"/>
    <w:rsid w:val="00F21A21"/>
    <w:rsid w:val="00F2385E"/>
    <w:rsid w:val="00F2673C"/>
    <w:rsid w:val="00F31A90"/>
    <w:rsid w:val="00F31B1F"/>
    <w:rsid w:val="00F32FC1"/>
    <w:rsid w:val="00F36315"/>
    <w:rsid w:val="00F400C4"/>
    <w:rsid w:val="00F40410"/>
    <w:rsid w:val="00F41813"/>
    <w:rsid w:val="00F435C5"/>
    <w:rsid w:val="00F43989"/>
    <w:rsid w:val="00F45029"/>
    <w:rsid w:val="00F47177"/>
    <w:rsid w:val="00F53B6B"/>
    <w:rsid w:val="00F54DB5"/>
    <w:rsid w:val="00F87027"/>
    <w:rsid w:val="00F90F88"/>
    <w:rsid w:val="00F931B0"/>
    <w:rsid w:val="00F95969"/>
    <w:rsid w:val="00F9751B"/>
    <w:rsid w:val="00FA00DC"/>
    <w:rsid w:val="00FA71B7"/>
    <w:rsid w:val="00FA7600"/>
    <w:rsid w:val="00FB07C8"/>
    <w:rsid w:val="00FB5622"/>
    <w:rsid w:val="00FB726E"/>
    <w:rsid w:val="00FB78E7"/>
    <w:rsid w:val="00FC0A18"/>
    <w:rsid w:val="00FC1580"/>
    <w:rsid w:val="00FC2ACA"/>
    <w:rsid w:val="00FC6C61"/>
    <w:rsid w:val="00FC6D8C"/>
    <w:rsid w:val="00FD0E3B"/>
    <w:rsid w:val="00FD138A"/>
    <w:rsid w:val="00FE0A90"/>
    <w:rsid w:val="00FF0713"/>
    <w:rsid w:val="017BB870"/>
    <w:rsid w:val="01EB8356"/>
    <w:rsid w:val="044BB0B0"/>
    <w:rsid w:val="04AC8C16"/>
    <w:rsid w:val="04D315EB"/>
    <w:rsid w:val="05E78111"/>
    <w:rsid w:val="07E24ED4"/>
    <w:rsid w:val="085847DC"/>
    <w:rsid w:val="08EF9F33"/>
    <w:rsid w:val="09DEF5DD"/>
    <w:rsid w:val="0ABAF234"/>
    <w:rsid w:val="0AF97740"/>
    <w:rsid w:val="0B7C3530"/>
    <w:rsid w:val="0DD96A99"/>
    <w:rsid w:val="0E2D9643"/>
    <w:rsid w:val="11D7F78F"/>
    <w:rsid w:val="120A688C"/>
    <w:rsid w:val="134E8A44"/>
    <w:rsid w:val="14781217"/>
    <w:rsid w:val="149D87B5"/>
    <w:rsid w:val="14B9F6DD"/>
    <w:rsid w:val="15042634"/>
    <w:rsid w:val="15FDA4DB"/>
    <w:rsid w:val="1795429E"/>
    <w:rsid w:val="17AFB2D9"/>
    <w:rsid w:val="17E6634E"/>
    <w:rsid w:val="17FF95C2"/>
    <w:rsid w:val="18C02697"/>
    <w:rsid w:val="1A0FE033"/>
    <w:rsid w:val="1B33DC90"/>
    <w:rsid w:val="1B6E6818"/>
    <w:rsid w:val="1C0CE974"/>
    <w:rsid w:val="1C8BE568"/>
    <w:rsid w:val="1CC7A575"/>
    <w:rsid w:val="1CCB13B7"/>
    <w:rsid w:val="1DC38D00"/>
    <w:rsid w:val="1DCF43C4"/>
    <w:rsid w:val="1F4DAB47"/>
    <w:rsid w:val="1FA32560"/>
    <w:rsid w:val="221AF218"/>
    <w:rsid w:val="2344C6C2"/>
    <w:rsid w:val="238AC116"/>
    <w:rsid w:val="23E6B186"/>
    <w:rsid w:val="24035677"/>
    <w:rsid w:val="244B3AA1"/>
    <w:rsid w:val="24D012DD"/>
    <w:rsid w:val="2739F087"/>
    <w:rsid w:val="27776946"/>
    <w:rsid w:val="28D5C0E8"/>
    <w:rsid w:val="292E5B62"/>
    <w:rsid w:val="296A6870"/>
    <w:rsid w:val="2AB1D105"/>
    <w:rsid w:val="2AE5D807"/>
    <w:rsid w:val="2AEDC58D"/>
    <w:rsid w:val="2B792961"/>
    <w:rsid w:val="2C4FC5C6"/>
    <w:rsid w:val="2CBD5C9E"/>
    <w:rsid w:val="2D5DA4BF"/>
    <w:rsid w:val="2E2E8C62"/>
    <w:rsid w:val="2E3DD993"/>
    <w:rsid w:val="2E6012F2"/>
    <w:rsid w:val="2FCA5CC3"/>
    <w:rsid w:val="30954581"/>
    <w:rsid w:val="32755AF9"/>
    <w:rsid w:val="33859DE0"/>
    <w:rsid w:val="33937347"/>
    <w:rsid w:val="34F30E25"/>
    <w:rsid w:val="3520E980"/>
    <w:rsid w:val="35CD4F69"/>
    <w:rsid w:val="362EEF35"/>
    <w:rsid w:val="38547AA3"/>
    <w:rsid w:val="3916DF5E"/>
    <w:rsid w:val="39297339"/>
    <w:rsid w:val="3B624FA9"/>
    <w:rsid w:val="3BEFBEC4"/>
    <w:rsid w:val="3C9A4EC5"/>
    <w:rsid w:val="3E2F3528"/>
    <w:rsid w:val="4058CDF2"/>
    <w:rsid w:val="40BB1B23"/>
    <w:rsid w:val="431633A9"/>
    <w:rsid w:val="43F2BBE5"/>
    <w:rsid w:val="458E8C46"/>
    <w:rsid w:val="45F7FDE3"/>
    <w:rsid w:val="46873405"/>
    <w:rsid w:val="46DDA760"/>
    <w:rsid w:val="472ACB83"/>
    <w:rsid w:val="485C955C"/>
    <w:rsid w:val="49B362AA"/>
    <w:rsid w:val="4A7076B4"/>
    <w:rsid w:val="4ADB2C4A"/>
    <w:rsid w:val="4B8060F9"/>
    <w:rsid w:val="4BDCE11B"/>
    <w:rsid w:val="4C55EB10"/>
    <w:rsid w:val="4D8FC71B"/>
    <w:rsid w:val="4D9161E7"/>
    <w:rsid w:val="4F4CA943"/>
    <w:rsid w:val="50AEF07D"/>
    <w:rsid w:val="50BF80F1"/>
    <w:rsid w:val="51B9F48C"/>
    <w:rsid w:val="5232FA42"/>
    <w:rsid w:val="524AC0DE"/>
    <w:rsid w:val="526414BC"/>
    <w:rsid w:val="533444F9"/>
    <w:rsid w:val="53E6913F"/>
    <w:rsid w:val="53FFB99C"/>
    <w:rsid w:val="5410350F"/>
    <w:rsid w:val="55BBEAC7"/>
    <w:rsid w:val="5735D15F"/>
    <w:rsid w:val="57B49421"/>
    <w:rsid w:val="57CAABB8"/>
    <w:rsid w:val="596D2441"/>
    <w:rsid w:val="598B6FA7"/>
    <w:rsid w:val="5995FEB9"/>
    <w:rsid w:val="5A4C686E"/>
    <w:rsid w:val="5A55D2C3"/>
    <w:rsid w:val="5BB2476E"/>
    <w:rsid w:val="5C90922A"/>
    <w:rsid w:val="5DC6FCAC"/>
    <w:rsid w:val="5DEB8C2E"/>
    <w:rsid w:val="5E12FFE2"/>
    <w:rsid w:val="5E47296F"/>
    <w:rsid w:val="5E696FDC"/>
    <w:rsid w:val="606B56AC"/>
    <w:rsid w:val="61A1109E"/>
    <w:rsid w:val="61D93804"/>
    <w:rsid w:val="6260E4A8"/>
    <w:rsid w:val="638460A5"/>
    <w:rsid w:val="645B4C7C"/>
    <w:rsid w:val="64DF7E9E"/>
    <w:rsid w:val="6522234D"/>
    <w:rsid w:val="659A0CBA"/>
    <w:rsid w:val="65B8E634"/>
    <w:rsid w:val="66589C6F"/>
    <w:rsid w:val="67B3D200"/>
    <w:rsid w:val="67B8F38E"/>
    <w:rsid w:val="6972AF87"/>
    <w:rsid w:val="6A96865C"/>
    <w:rsid w:val="6AEB72C2"/>
    <w:rsid w:val="6B5E3081"/>
    <w:rsid w:val="6E3D5482"/>
    <w:rsid w:val="6E4EABEB"/>
    <w:rsid w:val="6E666B49"/>
    <w:rsid w:val="6FACF4A6"/>
    <w:rsid w:val="6FD96D08"/>
    <w:rsid w:val="7027455E"/>
    <w:rsid w:val="70AF64AA"/>
    <w:rsid w:val="71418BE9"/>
    <w:rsid w:val="71C05F2B"/>
    <w:rsid w:val="71CD7205"/>
    <w:rsid w:val="739A324A"/>
    <w:rsid w:val="743B2723"/>
    <w:rsid w:val="75B696BA"/>
    <w:rsid w:val="7642AC06"/>
    <w:rsid w:val="77393EBE"/>
    <w:rsid w:val="775A2083"/>
    <w:rsid w:val="77DA35AF"/>
    <w:rsid w:val="78E31E90"/>
    <w:rsid w:val="7A8A07DD"/>
    <w:rsid w:val="7ABD2F30"/>
    <w:rsid w:val="7B6DC886"/>
    <w:rsid w:val="7B9E2B9A"/>
    <w:rsid w:val="7C0E7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DE4E9A"/>
    <w:pPr>
      <w:spacing w:after="120"/>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35"/>
      </w:numPr>
    </w:pPr>
    <w:rPr>
      <w:color w:val="auto"/>
    </w:rPr>
  </w:style>
  <w:style w:type="paragraph" w:customStyle="1" w:styleId="Bullet123title">
    <w:name w:val="Bullet 123 title"/>
    <w:basedOn w:val="Normal"/>
    <w:qFormat/>
    <w:rsid w:val="009F007E"/>
    <w:pPr>
      <w:numPr>
        <w:numId w:val="25"/>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26"/>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uiPriority w:val="22"/>
    <w:qFormat/>
    <w:locked/>
    <w:rsid w:val="00DE4E9A"/>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3637FD"/>
    <w:pPr>
      <w:spacing w:before="240" w:after="0" w:line="264" w:lineRule="auto"/>
    </w:pPr>
    <w:rPr>
      <w:b w:val="0"/>
      <w:bCs w:val="0"/>
      <w:color w:val="000000" w:themeColor="background1"/>
      <w:sz w:val="80"/>
      <w:szCs w:val="80"/>
    </w:rPr>
  </w:style>
  <w:style w:type="character" w:customStyle="1" w:styleId="TitleChar">
    <w:name w:val="Title Char"/>
    <w:basedOn w:val="DefaultParagraphFont"/>
    <w:link w:val="Title"/>
    <w:rsid w:val="003637FD"/>
    <w:rPr>
      <w:rFonts w:ascii="Helvetica" w:eastAsia="ヒラギノ角ゴ Pro W3" w:hAnsi="Helvetica"/>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37"/>
      </w:numPr>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DE4E9A"/>
    <w:pPr>
      <w:numPr>
        <w:numId w:val="29"/>
      </w:numPr>
      <w:spacing w:before="360" w:after="120"/>
    </w:pPr>
    <w:rPr>
      <w:rFonts w:ascii="Gellix" w:eastAsia="ヒラギノ角ゴ Pro W3" w:hAnsi="Gellix"/>
      <w:b/>
      <w:color w:val="000000" w:themeColor="background1"/>
      <w:sz w:val="24"/>
      <w:szCs w:val="24"/>
    </w:rPr>
  </w:style>
  <w:style w:type="paragraph" w:customStyle="1" w:styleId="bullet3">
    <w:name w:val="bullet 3"/>
    <w:basedOn w:val="Normal"/>
    <w:qFormat/>
    <w:rsid w:val="00DF3E96"/>
    <w:pPr>
      <w:numPr>
        <w:ilvl w:val="1"/>
        <w:numId w:val="28"/>
      </w:numPr>
      <w:ind w:left="1494"/>
    </w:pPr>
  </w:style>
  <w:style w:type="paragraph" w:customStyle="1" w:styleId="zBandoTalkingPoints">
    <w:name w:val="zBando Talking Points"/>
    <w:qFormat/>
    <w:rsid w:val="00DE4E9A"/>
    <w:pPr>
      <w:spacing w:line="288" w:lineRule="auto"/>
    </w:pPr>
    <w:rPr>
      <w:rFonts w:ascii="Gellix" w:eastAsia="ヒラギノ角ゴ Pro W3" w:hAnsi="Gellix"/>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DE4E9A"/>
    <w:pPr>
      <w:spacing w:after="200" w:line="276" w:lineRule="auto"/>
      <w:ind w:left="2130" w:hanging="2130"/>
    </w:pPr>
    <w:rPr>
      <w:rFonts w:eastAsia="Calibri"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customStyle="1" w:styleId="Paragraphestandard">
    <w:name w:val="[Paragraphe standard]"/>
    <w:basedOn w:val="Aucunstyle"/>
    <w:uiPriority w:val="99"/>
    <w:rsid w:val="00194509"/>
    <w:rPr>
      <w:lang w:val="en-GB"/>
    </w:rPr>
  </w:style>
  <w:style w:type="character" w:styleId="CommentReference">
    <w:name w:val="annotation reference"/>
    <w:basedOn w:val="DefaultParagraphFont"/>
    <w:semiHidden/>
    <w:unhideWhenUsed/>
    <w:locked/>
    <w:rsid w:val="00897C50"/>
    <w:rPr>
      <w:sz w:val="16"/>
      <w:szCs w:val="16"/>
    </w:rPr>
  </w:style>
  <w:style w:type="paragraph" w:styleId="CommentText">
    <w:name w:val="annotation text"/>
    <w:basedOn w:val="Normal"/>
    <w:link w:val="CommentTextChar"/>
    <w:unhideWhenUsed/>
    <w:locked/>
    <w:rsid w:val="00897C50"/>
    <w:rPr>
      <w:szCs w:val="20"/>
    </w:rPr>
  </w:style>
  <w:style w:type="character" w:customStyle="1" w:styleId="CommentTextChar">
    <w:name w:val="Comment Text Char"/>
    <w:basedOn w:val="DefaultParagraphFont"/>
    <w:link w:val="CommentText"/>
    <w:rsid w:val="00897C50"/>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897C50"/>
    <w:rPr>
      <w:b/>
      <w:bCs/>
    </w:rPr>
  </w:style>
  <w:style w:type="character" w:customStyle="1" w:styleId="CommentSubjectChar">
    <w:name w:val="Comment Subject Char"/>
    <w:basedOn w:val="CommentTextChar"/>
    <w:link w:val="CommentSubject"/>
    <w:semiHidden/>
    <w:rsid w:val="00897C50"/>
    <w:rPr>
      <w:rFonts w:ascii="Gellix" w:eastAsia="ヒラギノ角ゴ Pro W3" w:hAnsi="Gellix"/>
      <w:b/>
      <w:bCs/>
      <w:color w:val="000000"/>
    </w:rPr>
  </w:style>
  <w:style w:type="paragraph" w:styleId="Footer">
    <w:name w:val="footer"/>
    <w:basedOn w:val="Normal"/>
    <w:link w:val="FooterChar"/>
    <w:unhideWhenUsed/>
    <w:locked/>
    <w:rsid w:val="0078572B"/>
    <w:pPr>
      <w:tabs>
        <w:tab w:val="center" w:pos="4513"/>
        <w:tab w:val="right" w:pos="9026"/>
      </w:tabs>
      <w:spacing w:after="0"/>
    </w:pPr>
  </w:style>
  <w:style w:type="character" w:customStyle="1" w:styleId="FooterChar">
    <w:name w:val="Footer Char"/>
    <w:basedOn w:val="DefaultParagraphFont"/>
    <w:link w:val="Footer"/>
    <w:rsid w:val="0078572B"/>
    <w:rPr>
      <w:rFonts w:ascii="Gellix" w:eastAsia="ヒラギノ角ゴ Pro W3" w:hAnsi="Gellix"/>
      <w:color w:val="000000"/>
      <w:szCs w:val="24"/>
    </w:rPr>
  </w:style>
  <w:style w:type="paragraph" w:styleId="Revision">
    <w:name w:val="Revision"/>
    <w:hidden/>
    <w:uiPriority w:val="99"/>
    <w:semiHidden/>
    <w:rsid w:val="00D7008E"/>
    <w:rPr>
      <w:rFonts w:ascii="Gellix" w:eastAsia="ヒラギノ角ゴ Pro W3" w:hAnsi="Gellix"/>
      <w:color w:val="000000"/>
      <w:szCs w:val="24"/>
    </w:rPr>
  </w:style>
  <w:style w:type="character" w:styleId="Emphasis">
    <w:name w:val="Emphasis"/>
    <w:basedOn w:val="DefaultParagraphFont"/>
    <w:uiPriority w:val="20"/>
    <w:qFormat/>
    <w:locked/>
    <w:rsid w:val="009C102A"/>
    <w:rPr>
      <w:i/>
      <w:iCs/>
    </w:rPr>
  </w:style>
  <w:style w:type="paragraph" w:styleId="FootnoteText">
    <w:name w:val="footnote text"/>
    <w:basedOn w:val="Normal"/>
    <w:link w:val="FootnoteTextChar"/>
    <w:semiHidden/>
    <w:unhideWhenUsed/>
    <w:locked/>
    <w:rsid w:val="008751BC"/>
    <w:pPr>
      <w:spacing w:after="0"/>
    </w:pPr>
    <w:rPr>
      <w:szCs w:val="20"/>
    </w:rPr>
  </w:style>
  <w:style w:type="character" w:customStyle="1" w:styleId="FootnoteTextChar">
    <w:name w:val="Footnote Text Char"/>
    <w:basedOn w:val="DefaultParagraphFont"/>
    <w:link w:val="FootnoteText"/>
    <w:semiHidden/>
    <w:rsid w:val="008751BC"/>
    <w:rPr>
      <w:rFonts w:ascii="Gellix" w:eastAsia="ヒラギノ角ゴ Pro W3" w:hAnsi="Gellix"/>
      <w:color w:val="000000"/>
    </w:rPr>
  </w:style>
  <w:style w:type="character" w:styleId="FootnoteReference">
    <w:name w:val="footnote reference"/>
    <w:basedOn w:val="DefaultParagraphFont"/>
    <w:semiHidden/>
    <w:unhideWhenUsed/>
    <w:locked/>
    <w:rsid w:val="008751BC"/>
    <w:rPr>
      <w:vertAlign w:val="superscript"/>
    </w:rPr>
  </w:style>
  <w:style w:type="paragraph" w:styleId="NormalWeb">
    <w:name w:val="Normal (Web)"/>
    <w:basedOn w:val="Normal"/>
    <w:uiPriority w:val="99"/>
    <w:semiHidden/>
    <w:unhideWhenUsed/>
    <w:locked/>
    <w:rsid w:val="008B295F"/>
    <w:pPr>
      <w:spacing w:before="100" w:beforeAutospacing="1" w:after="100" w:afterAutospacing="1"/>
    </w:pPr>
    <w:rPr>
      <w:rFonts w:ascii="Times New Roman" w:eastAsia="Times New Roman" w:hAnsi="Times New Roman"/>
      <w:color w:val="auto"/>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5295">
      <w:bodyDiv w:val="1"/>
      <w:marLeft w:val="0"/>
      <w:marRight w:val="0"/>
      <w:marTop w:val="0"/>
      <w:marBottom w:val="0"/>
      <w:divBdr>
        <w:top w:val="none" w:sz="0" w:space="0" w:color="auto"/>
        <w:left w:val="none" w:sz="0" w:space="0" w:color="auto"/>
        <w:bottom w:val="none" w:sz="0" w:space="0" w:color="auto"/>
        <w:right w:val="none" w:sz="0" w:space="0" w:color="auto"/>
      </w:divBdr>
    </w:div>
    <w:div w:id="346837235">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573512978">
      <w:bodyDiv w:val="1"/>
      <w:marLeft w:val="0"/>
      <w:marRight w:val="0"/>
      <w:marTop w:val="0"/>
      <w:marBottom w:val="0"/>
      <w:divBdr>
        <w:top w:val="none" w:sz="0" w:space="0" w:color="auto"/>
        <w:left w:val="none" w:sz="0" w:space="0" w:color="auto"/>
        <w:bottom w:val="none" w:sz="0" w:space="0" w:color="auto"/>
        <w:right w:val="none" w:sz="0" w:space="0" w:color="auto"/>
      </w:divBdr>
    </w:div>
    <w:div w:id="1129934167">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8882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25C297-9377-4BEE-BA24-0BDFE32101DF}">
  <we:reference id="wa200005669" version="2.0.0.0" store="en-GB"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SharedWithUsers xmlns="465ae127-5d1e-48f1-8bba-a4710e9de403">
      <UserInfo>
        <DisplayName>PICARD Valerie</DisplayName>
        <AccountId>1675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 ds:uri="465ae127-5d1e-48f1-8bba-a4710e9de403"/>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8E002E12-E500-4C99-B568-90FA80F2A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14460</Characters>
  <Application>Microsoft Office Word</Application>
  <DocSecurity>0</DocSecurity>
  <Lines>258</Lines>
  <Paragraphs>59</Paragraphs>
  <ScaleCrop>false</ScaleCrop>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SCARCELLA Luisa</cp:lastModifiedBy>
  <cp:revision>4</cp:revision>
  <cp:lastPrinted>2022-06-03T16:07:00Z</cp:lastPrinted>
  <dcterms:created xsi:type="dcterms:W3CDTF">2024-04-17T16:42:00Z</dcterms:created>
  <dcterms:modified xsi:type="dcterms:W3CDTF">2024-04-17T16:53:00Z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2cbc5906-3bde-4528-99ab-a65817b270ad</vt:lpwstr>
  </property>
</Properties>
</file>