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F473" w14:textId="77777777" w:rsidR="00E6231C" w:rsidRDefault="00E6231C" w:rsidP="00267A88">
      <w:pPr>
        <w:pStyle w:val="Default"/>
        <w:rPr>
          <w:color w:val="0000FF"/>
          <w:sz w:val="22"/>
          <w:szCs w:val="22"/>
          <w:lang w:val="en-US"/>
        </w:rPr>
      </w:pPr>
      <w:r>
        <w:rPr>
          <w:color w:val="0000FF"/>
          <w:sz w:val="22"/>
          <w:szCs w:val="22"/>
          <w:lang w:val="en-US"/>
        </w:rPr>
        <w:t>Opinion 943, question no. 2</w:t>
      </w:r>
    </w:p>
    <w:p w14:paraId="7D700B08" w14:textId="77777777" w:rsidR="00E6231C" w:rsidRDefault="00E6231C" w:rsidP="00267A88">
      <w:pPr>
        <w:pStyle w:val="Default"/>
        <w:rPr>
          <w:color w:val="0000FF"/>
          <w:sz w:val="22"/>
          <w:szCs w:val="22"/>
          <w:lang w:val="en-US"/>
        </w:rPr>
      </w:pPr>
    </w:p>
    <w:p w14:paraId="76F9C8BD" w14:textId="33196D05" w:rsidR="0010224B" w:rsidRPr="0010224B" w:rsidRDefault="0010224B" w:rsidP="00267A88">
      <w:pPr>
        <w:pStyle w:val="Default"/>
        <w:rPr>
          <w:color w:val="0000FF"/>
          <w:sz w:val="22"/>
          <w:szCs w:val="22"/>
          <w:lang w:val="en-US"/>
        </w:rPr>
      </w:pPr>
      <w:r w:rsidRPr="0010224B">
        <w:rPr>
          <w:color w:val="0000FF"/>
          <w:sz w:val="22"/>
          <w:szCs w:val="22"/>
          <w:lang w:val="en-US"/>
        </w:rPr>
        <w:t>Re. question no. 2</w:t>
      </w:r>
      <w:r w:rsidR="00E6231C">
        <w:rPr>
          <w:color w:val="0000FF"/>
          <w:sz w:val="22"/>
          <w:szCs w:val="22"/>
          <w:lang w:val="en-US"/>
        </w:rPr>
        <w:t>:</w:t>
      </w:r>
      <w:r w:rsidRPr="0010224B">
        <w:rPr>
          <w:color w:val="0000FF"/>
          <w:sz w:val="22"/>
          <w:szCs w:val="22"/>
          <w:lang w:val="en-US"/>
        </w:rPr>
        <w:t xml:space="preserve"> </w:t>
      </w:r>
      <w:r w:rsidR="00E6231C">
        <w:rPr>
          <w:color w:val="0000FF"/>
          <w:sz w:val="22"/>
          <w:szCs w:val="22"/>
          <w:lang w:val="en-US"/>
        </w:rPr>
        <w:t>W</w:t>
      </w:r>
      <w:r w:rsidRPr="0010224B">
        <w:rPr>
          <w:color w:val="0000FF"/>
          <w:sz w:val="22"/>
          <w:szCs w:val="22"/>
          <w:lang w:val="en-US"/>
        </w:rPr>
        <w:t xml:space="preserve">e </w:t>
      </w:r>
      <w:r w:rsidRPr="0010224B">
        <w:rPr>
          <w:color w:val="0000FF"/>
          <w:sz w:val="22"/>
          <w:szCs w:val="22"/>
          <w:lang w:val="en-US"/>
        </w:rPr>
        <w:t xml:space="preserve">do not </w:t>
      </w:r>
      <w:r w:rsidRPr="0010224B">
        <w:rPr>
          <w:color w:val="0000FF"/>
          <w:sz w:val="22"/>
          <w:szCs w:val="22"/>
          <w:lang w:val="en-US"/>
        </w:rPr>
        <w:t xml:space="preserve">have </w:t>
      </w:r>
      <w:r w:rsidRPr="0010224B">
        <w:rPr>
          <w:color w:val="0000FF"/>
          <w:sz w:val="22"/>
          <w:szCs w:val="22"/>
          <w:lang w:val="en-US"/>
        </w:rPr>
        <w:t>any</w:t>
      </w:r>
      <w:r w:rsidRPr="0010224B">
        <w:rPr>
          <w:color w:val="0000FF"/>
          <w:sz w:val="22"/>
          <w:szCs w:val="22"/>
          <w:lang w:val="en-US"/>
        </w:rPr>
        <w:t xml:space="preserve"> comments on the </w:t>
      </w:r>
      <w:r w:rsidR="00E6231C">
        <w:rPr>
          <w:color w:val="0000FF"/>
          <w:sz w:val="22"/>
          <w:szCs w:val="22"/>
          <w:lang w:val="en-US"/>
        </w:rPr>
        <w:t>Analysis or C</w:t>
      </w:r>
      <w:r w:rsidRPr="0010224B">
        <w:rPr>
          <w:color w:val="0000FF"/>
          <w:sz w:val="22"/>
          <w:szCs w:val="22"/>
          <w:lang w:val="en-US"/>
        </w:rPr>
        <w:t xml:space="preserve">onclusion itself because we agree with </w:t>
      </w:r>
      <w:r w:rsidR="00E6231C">
        <w:rPr>
          <w:color w:val="0000FF"/>
          <w:sz w:val="22"/>
          <w:szCs w:val="22"/>
          <w:lang w:val="en-US"/>
        </w:rPr>
        <w:t>those</w:t>
      </w:r>
      <w:r w:rsidRPr="0010224B">
        <w:rPr>
          <w:color w:val="0000FF"/>
          <w:sz w:val="22"/>
          <w:szCs w:val="22"/>
          <w:lang w:val="en-US"/>
        </w:rPr>
        <w:t>, i.e.</w:t>
      </w:r>
      <w:r w:rsidR="00E6231C">
        <w:rPr>
          <w:color w:val="0000FF"/>
          <w:sz w:val="22"/>
          <w:szCs w:val="22"/>
          <w:lang w:val="en-US"/>
        </w:rPr>
        <w:t xml:space="preserve"> we agree</w:t>
      </w:r>
      <w:r w:rsidRPr="0010224B">
        <w:rPr>
          <w:color w:val="0000FF"/>
          <w:sz w:val="22"/>
          <w:szCs w:val="22"/>
          <w:lang w:val="en-US"/>
        </w:rPr>
        <w:t xml:space="preserve"> that the assumption </w:t>
      </w:r>
      <w:r w:rsidRPr="0010224B">
        <w:rPr>
          <w:color w:val="0000FF"/>
          <w:sz w:val="22"/>
          <w:szCs w:val="22"/>
          <w:lang w:val="en-US"/>
        </w:rPr>
        <w:t xml:space="preserve">in the beneficiary’s query </w:t>
      </w:r>
      <w:r w:rsidRPr="0010224B">
        <w:rPr>
          <w:color w:val="0000FF"/>
          <w:sz w:val="22"/>
          <w:szCs w:val="22"/>
          <w:lang w:val="en-US"/>
        </w:rPr>
        <w:t xml:space="preserve">is not correct, but </w:t>
      </w:r>
      <w:r w:rsidRPr="0010224B">
        <w:rPr>
          <w:color w:val="0000FF"/>
          <w:sz w:val="22"/>
          <w:szCs w:val="22"/>
          <w:lang w:val="en-US"/>
        </w:rPr>
        <w:t>we</w:t>
      </w:r>
      <w:r w:rsidRPr="0010224B">
        <w:rPr>
          <w:color w:val="0000FF"/>
          <w:sz w:val="22"/>
          <w:szCs w:val="22"/>
          <w:lang w:val="en-US"/>
        </w:rPr>
        <w:t xml:space="preserve"> have some suggestions for </w:t>
      </w:r>
      <w:r w:rsidR="00E6231C">
        <w:rPr>
          <w:color w:val="0000FF"/>
          <w:sz w:val="22"/>
          <w:szCs w:val="22"/>
          <w:lang w:val="en-US"/>
        </w:rPr>
        <w:t>minor</w:t>
      </w:r>
      <w:r w:rsidRPr="0010224B">
        <w:rPr>
          <w:color w:val="0000FF"/>
          <w:sz w:val="22"/>
          <w:szCs w:val="22"/>
          <w:lang w:val="en-US"/>
        </w:rPr>
        <w:t xml:space="preserve"> re</w:t>
      </w:r>
      <w:r w:rsidRPr="0010224B">
        <w:rPr>
          <w:color w:val="0000FF"/>
          <w:sz w:val="22"/>
          <w:szCs w:val="22"/>
          <w:lang w:val="en-US"/>
        </w:rPr>
        <w:t>-wording</w:t>
      </w:r>
      <w:r w:rsidR="00E6231C">
        <w:rPr>
          <w:color w:val="0000FF"/>
          <w:sz w:val="22"/>
          <w:szCs w:val="22"/>
          <w:lang w:val="en-US"/>
        </w:rPr>
        <w:t>s</w:t>
      </w:r>
      <w:r w:rsidRPr="0010224B">
        <w:rPr>
          <w:color w:val="0000FF"/>
          <w:sz w:val="22"/>
          <w:szCs w:val="22"/>
          <w:lang w:val="en-US"/>
        </w:rPr>
        <w:t xml:space="preserve"> under Analysis and Conclusion </w:t>
      </w:r>
      <w:r w:rsidRPr="0010224B">
        <w:rPr>
          <w:color w:val="0000FF"/>
          <w:sz w:val="22"/>
          <w:szCs w:val="22"/>
          <w:highlight w:val="yellow"/>
          <w:lang w:val="en-US"/>
        </w:rPr>
        <w:t>(yellow marked)</w:t>
      </w:r>
      <w:r w:rsidRPr="0010224B">
        <w:rPr>
          <w:color w:val="0000FF"/>
          <w:sz w:val="22"/>
          <w:szCs w:val="22"/>
          <w:lang w:val="en-US"/>
        </w:rPr>
        <w:t>:</w:t>
      </w:r>
    </w:p>
    <w:p w14:paraId="358EEDDE" w14:textId="77777777" w:rsidR="0010224B" w:rsidRDefault="0010224B" w:rsidP="00267A88">
      <w:pPr>
        <w:pStyle w:val="Default"/>
        <w:rPr>
          <w:b/>
          <w:bCs/>
          <w:sz w:val="22"/>
          <w:szCs w:val="22"/>
          <w:lang w:val="en-US"/>
        </w:rPr>
      </w:pPr>
    </w:p>
    <w:p w14:paraId="526039E1" w14:textId="474820A2" w:rsidR="0010224B" w:rsidRPr="00E6231C" w:rsidRDefault="0010224B" w:rsidP="00267A88">
      <w:pPr>
        <w:pStyle w:val="Default"/>
        <w:rPr>
          <w:i/>
          <w:iCs/>
          <w:sz w:val="22"/>
          <w:szCs w:val="22"/>
          <w:lang w:val="en-US"/>
        </w:rPr>
      </w:pPr>
      <w:r w:rsidRPr="00E6231C">
        <w:rPr>
          <w:i/>
          <w:iCs/>
          <w:sz w:val="22"/>
          <w:szCs w:val="22"/>
          <w:lang w:val="en-US"/>
        </w:rPr>
        <w:t xml:space="preserve">quote </w:t>
      </w:r>
    </w:p>
    <w:p w14:paraId="4F342E30" w14:textId="213A3DC4" w:rsidR="00267A88" w:rsidRDefault="00267A88" w:rsidP="00267A88">
      <w:pPr>
        <w:pStyle w:val="Default"/>
        <w:rPr>
          <w:sz w:val="22"/>
          <w:szCs w:val="22"/>
          <w:lang w:val="en-US"/>
        </w:rPr>
      </w:pPr>
      <w:r w:rsidRPr="00267A88">
        <w:rPr>
          <w:b/>
          <w:bCs/>
          <w:sz w:val="22"/>
          <w:szCs w:val="22"/>
          <w:lang w:val="en-US"/>
        </w:rPr>
        <w:t>2. Is the following assumption correct</w:t>
      </w:r>
      <w:r>
        <w:rPr>
          <w:sz w:val="22"/>
          <w:szCs w:val="22"/>
          <w:lang w:val="en-US"/>
        </w:rPr>
        <w:t xml:space="preserve">: In case the LC is stating available with a named nominated bank, a document examination is only required if the named nominated bank is explicitly requested by the beneficiary to </w:t>
      </w:r>
      <w:proofErr w:type="spellStart"/>
      <w:r>
        <w:rPr>
          <w:sz w:val="22"/>
          <w:szCs w:val="22"/>
          <w:lang w:val="en-US"/>
        </w:rPr>
        <w:t>honour</w:t>
      </w:r>
      <w:proofErr w:type="spellEnd"/>
      <w:r>
        <w:rPr>
          <w:sz w:val="22"/>
          <w:szCs w:val="22"/>
          <w:lang w:val="en-US"/>
        </w:rPr>
        <w:t xml:space="preserve"> or negotiate? </w:t>
      </w:r>
    </w:p>
    <w:p w14:paraId="22FEBE30" w14:textId="77777777" w:rsidR="00267A88" w:rsidRDefault="00267A88" w:rsidP="00267A88">
      <w:pPr>
        <w:pStyle w:val="Default"/>
        <w:rPr>
          <w:b/>
          <w:bCs/>
          <w:color w:val="0000FF"/>
          <w:sz w:val="23"/>
          <w:szCs w:val="23"/>
          <w:lang w:val="en-US"/>
        </w:rPr>
      </w:pPr>
    </w:p>
    <w:p w14:paraId="5BE0E977" w14:textId="4A1F048F" w:rsidR="00267A88" w:rsidRPr="00305AFD" w:rsidRDefault="00267A88" w:rsidP="00267A88">
      <w:pPr>
        <w:pStyle w:val="Default"/>
        <w:rPr>
          <w:color w:val="auto"/>
          <w:sz w:val="23"/>
          <w:szCs w:val="23"/>
          <w:lang w:val="en-US"/>
        </w:rPr>
      </w:pPr>
      <w:r w:rsidRPr="00305AFD">
        <w:rPr>
          <w:b/>
          <w:bCs/>
          <w:color w:val="auto"/>
          <w:sz w:val="23"/>
          <w:szCs w:val="23"/>
          <w:lang w:val="en-US"/>
        </w:rPr>
        <w:t>ANALYSIS</w:t>
      </w:r>
    </w:p>
    <w:p w14:paraId="5E696EBE" w14:textId="77777777" w:rsidR="00267A88" w:rsidRPr="00305AFD" w:rsidRDefault="00267A88" w:rsidP="00267A88">
      <w:pPr>
        <w:pStyle w:val="Default"/>
        <w:rPr>
          <w:color w:val="auto"/>
          <w:sz w:val="23"/>
          <w:szCs w:val="23"/>
          <w:lang w:val="en-US"/>
        </w:rPr>
      </w:pPr>
      <w:r w:rsidRPr="00305AFD">
        <w:rPr>
          <w:color w:val="auto"/>
          <w:sz w:val="23"/>
          <w:szCs w:val="23"/>
          <w:lang w:val="en-US"/>
        </w:rPr>
        <w:t>For the purpose of question 2, according to UCP 600 sub-article 12 (a), “[u]</w:t>
      </w:r>
      <w:proofErr w:type="spellStart"/>
      <w:r w:rsidRPr="00305AFD">
        <w:rPr>
          <w:color w:val="auto"/>
          <w:sz w:val="23"/>
          <w:szCs w:val="23"/>
          <w:lang w:val="en-US"/>
        </w:rPr>
        <w:t>nless</w:t>
      </w:r>
      <w:proofErr w:type="spellEnd"/>
      <w:r w:rsidRPr="00305AFD">
        <w:rPr>
          <w:color w:val="auto"/>
          <w:sz w:val="23"/>
          <w:szCs w:val="23"/>
          <w:lang w:val="en-US"/>
        </w:rPr>
        <w:t xml:space="preserve"> a nominated bank is the confirming bank, an authorization to </w:t>
      </w:r>
      <w:proofErr w:type="spellStart"/>
      <w:r w:rsidRPr="00305AFD">
        <w:rPr>
          <w:color w:val="auto"/>
          <w:sz w:val="23"/>
          <w:szCs w:val="23"/>
          <w:lang w:val="en-US"/>
        </w:rPr>
        <w:t>honour</w:t>
      </w:r>
      <w:proofErr w:type="spellEnd"/>
      <w:r w:rsidRPr="00305AFD">
        <w:rPr>
          <w:color w:val="auto"/>
          <w:sz w:val="23"/>
          <w:szCs w:val="23"/>
          <w:lang w:val="en-US"/>
        </w:rPr>
        <w:t xml:space="preserve"> or negotiate does not impose any obligation on that nominated bank to </w:t>
      </w:r>
      <w:proofErr w:type="spellStart"/>
      <w:r w:rsidRPr="00305AFD">
        <w:rPr>
          <w:color w:val="auto"/>
          <w:sz w:val="23"/>
          <w:szCs w:val="23"/>
          <w:lang w:val="en-US"/>
        </w:rPr>
        <w:t>honour</w:t>
      </w:r>
      <w:proofErr w:type="spellEnd"/>
      <w:r w:rsidRPr="00305AFD">
        <w:rPr>
          <w:color w:val="auto"/>
          <w:sz w:val="23"/>
          <w:szCs w:val="23"/>
          <w:lang w:val="en-US"/>
        </w:rPr>
        <w:t xml:space="preserve"> or negotiate, except when expressly agreed to by that nominated bank and so communicated to the beneficiary.” </w:t>
      </w:r>
    </w:p>
    <w:p w14:paraId="36FD5CFA" w14:textId="77777777" w:rsidR="00267A88" w:rsidRPr="00305AFD" w:rsidRDefault="00267A88" w:rsidP="00267A88">
      <w:pPr>
        <w:pStyle w:val="Default"/>
        <w:rPr>
          <w:color w:val="auto"/>
          <w:sz w:val="23"/>
          <w:szCs w:val="23"/>
          <w:lang w:val="en-US"/>
        </w:rPr>
      </w:pPr>
    </w:p>
    <w:p w14:paraId="0DCA5A2D" w14:textId="5234D06B" w:rsidR="00267A88" w:rsidRPr="00305AFD" w:rsidRDefault="00267A88" w:rsidP="00267A88">
      <w:pPr>
        <w:pStyle w:val="Default"/>
        <w:rPr>
          <w:i/>
          <w:iCs/>
          <w:color w:val="auto"/>
          <w:sz w:val="23"/>
          <w:szCs w:val="23"/>
        </w:rPr>
      </w:pPr>
      <w:r w:rsidRPr="00305AFD">
        <w:rPr>
          <w:color w:val="auto"/>
          <w:sz w:val="23"/>
          <w:szCs w:val="23"/>
          <w:lang w:val="en-US"/>
        </w:rPr>
        <w:t xml:space="preserve">As such there is no obligation on a bank that is nominated to </w:t>
      </w:r>
      <w:proofErr w:type="spellStart"/>
      <w:r w:rsidRPr="00305AFD">
        <w:rPr>
          <w:color w:val="auto"/>
          <w:sz w:val="23"/>
          <w:szCs w:val="23"/>
          <w:lang w:val="en-US"/>
        </w:rPr>
        <w:t>honour</w:t>
      </w:r>
      <w:proofErr w:type="spellEnd"/>
      <w:r w:rsidRPr="00305AFD">
        <w:rPr>
          <w:color w:val="auto"/>
          <w:sz w:val="23"/>
          <w:szCs w:val="23"/>
          <w:lang w:val="en-US"/>
        </w:rPr>
        <w:t xml:space="preserve"> or negotiate, and that is not a confirming bank, to examine the documents. </w:t>
      </w:r>
    </w:p>
    <w:p w14:paraId="26F21A16" w14:textId="77777777" w:rsidR="00267A88" w:rsidRPr="00305AFD" w:rsidRDefault="00267A88" w:rsidP="00267A88">
      <w:pPr>
        <w:pStyle w:val="Default"/>
        <w:rPr>
          <w:color w:val="auto"/>
          <w:sz w:val="23"/>
          <w:szCs w:val="23"/>
        </w:rPr>
      </w:pPr>
    </w:p>
    <w:p w14:paraId="13DE3E5E" w14:textId="77777777" w:rsidR="0010224B" w:rsidRDefault="00267A88" w:rsidP="00267A88">
      <w:pPr>
        <w:pStyle w:val="Default"/>
        <w:rPr>
          <w:color w:val="auto"/>
          <w:sz w:val="23"/>
          <w:szCs w:val="23"/>
          <w:lang w:val="en-US"/>
        </w:rPr>
      </w:pPr>
      <w:r w:rsidRPr="0010224B">
        <w:rPr>
          <w:color w:val="auto"/>
          <w:sz w:val="23"/>
          <w:szCs w:val="23"/>
          <w:highlight w:val="yellow"/>
          <w:u w:val="single"/>
          <w:lang w:val="en-US"/>
        </w:rPr>
        <w:t>It is therefore correct</w:t>
      </w:r>
      <w:r w:rsidRPr="00305AFD">
        <w:rPr>
          <w:color w:val="auto"/>
          <w:sz w:val="23"/>
          <w:szCs w:val="23"/>
          <w:highlight w:val="yellow"/>
          <w:lang w:val="en-US"/>
        </w:rPr>
        <w:t>, there was no obligation on the advising bank to examine the documents</w:t>
      </w:r>
      <w:r w:rsidRPr="00305AFD">
        <w:rPr>
          <w:color w:val="auto"/>
          <w:sz w:val="23"/>
          <w:szCs w:val="23"/>
          <w:highlight w:val="yellow"/>
          <w:lang w:val="en-US"/>
        </w:rPr>
        <w:t>.</w:t>
      </w:r>
    </w:p>
    <w:p w14:paraId="0810AEC2" w14:textId="799407B5" w:rsidR="00267A88" w:rsidRPr="00E6231C" w:rsidRDefault="0010224B" w:rsidP="00267A88">
      <w:pPr>
        <w:pStyle w:val="Default"/>
        <w:rPr>
          <w:i/>
          <w:iCs/>
          <w:color w:val="auto"/>
          <w:sz w:val="23"/>
          <w:szCs w:val="23"/>
          <w:lang w:val="en-US"/>
        </w:rPr>
      </w:pPr>
      <w:r w:rsidRPr="00E6231C">
        <w:rPr>
          <w:i/>
          <w:iCs/>
          <w:color w:val="auto"/>
          <w:sz w:val="23"/>
          <w:szCs w:val="23"/>
          <w:lang w:val="en-US"/>
        </w:rPr>
        <w:t>unquote</w:t>
      </w:r>
      <w:r w:rsidR="00267A88" w:rsidRPr="00E6231C">
        <w:rPr>
          <w:i/>
          <w:iCs/>
          <w:color w:val="auto"/>
          <w:sz w:val="23"/>
          <w:szCs w:val="23"/>
          <w:lang w:val="en-US"/>
        </w:rPr>
        <w:t xml:space="preserve"> </w:t>
      </w:r>
    </w:p>
    <w:p w14:paraId="054E3D35" w14:textId="77777777" w:rsidR="00DE418C" w:rsidRDefault="00DE418C" w:rsidP="00267A88">
      <w:pPr>
        <w:pStyle w:val="Default"/>
        <w:rPr>
          <w:i/>
          <w:iCs/>
          <w:color w:val="000000" w:themeColor="text1"/>
          <w:sz w:val="23"/>
          <w:szCs w:val="23"/>
          <w:lang w:val="en-US"/>
        </w:rPr>
      </w:pPr>
    </w:p>
    <w:p w14:paraId="64812DA6" w14:textId="7792E75E" w:rsidR="0010224B" w:rsidRPr="0010224B" w:rsidRDefault="0010224B" w:rsidP="00267A88">
      <w:pPr>
        <w:pStyle w:val="Default"/>
        <w:rPr>
          <w:color w:val="0000FF"/>
          <w:sz w:val="23"/>
          <w:szCs w:val="23"/>
          <w:lang w:val="en-US"/>
        </w:rPr>
      </w:pPr>
      <w:r w:rsidRPr="0010224B">
        <w:rPr>
          <w:color w:val="0000FF"/>
          <w:sz w:val="23"/>
          <w:szCs w:val="23"/>
          <w:lang w:val="en-US"/>
        </w:rPr>
        <w:t>Comment:</w:t>
      </w:r>
    </w:p>
    <w:p w14:paraId="5CCBB8C9" w14:textId="78CC36BE" w:rsidR="00DE418C" w:rsidRPr="00305AFD" w:rsidRDefault="00DE418C" w:rsidP="00DE418C">
      <w:pPr>
        <w:pStyle w:val="Default"/>
        <w:rPr>
          <w:color w:val="0000FF"/>
          <w:sz w:val="23"/>
          <w:szCs w:val="23"/>
          <w:lang w:val="en-US"/>
        </w:rPr>
      </w:pPr>
      <w:r w:rsidRPr="00305AFD">
        <w:rPr>
          <w:color w:val="0000FF"/>
          <w:sz w:val="23"/>
          <w:szCs w:val="23"/>
          <w:lang w:val="en-US"/>
        </w:rPr>
        <w:t>What is correct? A</w:t>
      </w:r>
      <w:r w:rsidRPr="00305AFD">
        <w:rPr>
          <w:color w:val="0000FF"/>
          <w:sz w:val="23"/>
          <w:szCs w:val="23"/>
          <w:lang w:val="en-US"/>
        </w:rPr>
        <w:t>ssumpti</w:t>
      </w:r>
      <w:r w:rsidR="00305AFD" w:rsidRPr="00305AFD">
        <w:rPr>
          <w:color w:val="0000FF"/>
          <w:sz w:val="23"/>
          <w:szCs w:val="23"/>
          <w:lang w:val="en-US"/>
        </w:rPr>
        <w:t>o</w:t>
      </w:r>
      <w:r w:rsidRPr="00305AFD">
        <w:rPr>
          <w:color w:val="0000FF"/>
          <w:sz w:val="23"/>
          <w:szCs w:val="23"/>
          <w:lang w:val="en-US"/>
        </w:rPr>
        <w:t>n</w:t>
      </w:r>
      <w:r w:rsidRPr="00305AFD">
        <w:rPr>
          <w:color w:val="0000FF"/>
          <w:sz w:val="23"/>
          <w:szCs w:val="23"/>
          <w:lang w:val="en-US"/>
        </w:rPr>
        <w:t xml:space="preserve">? Since the question </w:t>
      </w:r>
      <w:r w:rsidR="00E6231C">
        <w:rPr>
          <w:color w:val="0000FF"/>
          <w:sz w:val="23"/>
          <w:szCs w:val="23"/>
          <w:lang w:val="en-US"/>
        </w:rPr>
        <w:t xml:space="preserve">no. 2 </w:t>
      </w:r>
      <w:r w:rsidRPr="00305AFD">
        <w:rPr>
          <w:color w:val="0000FF"/>
          <w:sz w:val="23"/>
          <w:szCs w:val="23"/>
          <w:lang w:val="en-US"/>
        </w:rPr>
        <w:t xml:space="preserve">was "Is the following </w:t>
      </w:r>
      <w:r w:rsidRPr="00305AFD">
        <w:rPr>
          <w:color w:val="0000FF"/>
          <w:sz w:val="23"/>
          <w:szCs w:val="23"/>
          <w:u w:val="single"/>
          <w:lang w:val="en-US"/>
        </w:rPr>
        <w:t>assumption</w:t>
      </w:r>
      <w:r w:rsidRPr="00305AFD">
        <w:rPr>
          <w:color w:val="0000FF"/>
          <w:sz w:val="23"/>
          <w:szCs w:val="23"/>
          <w:lang w:val="en-US"/>
        </w:rPr>
        <w:t xml:space="preserve"> correct", the answer cannot be "It is therefore correct..." because the assumption is not correct. Therefore, this sentence should </w:t>
      </w:r>
      <w:r w:rsidR="00305AFD">
        <w:rPr>
          <w:color w:val="0000FF"/>
          <w:sz w:val="23"/>
          <w:szCs w:val="23"/>
          <w:lang w:val="en-US"/>
        </w:rPr>
        <w:t xml:space="preserve">be </w:t>
      </w:r>
      <w:r w:rsidRPr="00305AFD">
        <w:rPr>
          <w:color w:val="0000FF"/>
          <w:sz w:val="23"/>
          <w:szCs w:val="23"/>
          <w:lang w:val="en-US"/>
        </w:rPr>
        <w:t>either deleted or re</w:t>
      </w:r>
      <w:r w:rsidR="0010224B">
        <w:rPr>
          <w:color w:val="0000FF"/>
          <w:sz w:val="23"/>
          <w:szCs w:val="23"/>
          <w:lang w:val="en-US"/>
        </w:rPr>
        <w:t>-</w:t>
      </w:r>
      <w:r w:rsidRPr="00305AFD">
        <w:rPr>
          <w:color w:val="0000FF"/>
          <w:sz w:val="23"/>
          <w:szCs w:val="23"/>
          <w:lang w:val="en-US"/>
        </w:rPr>
        <w:t>worded to</w:t>
      </w:r>
      <w:r w:rsidR="00305AFD">
        <w:rPr>
          <w:color w:val="0000FF"/>
          <w:sz w:val="23"/>
          <w:szCs w:val="23"/>
          <w:lang w:val="en-US"/>
        </w:rPr>
        <w:t xml:space="preserve"> be</w:t>
      </w:r>
      <w:r w:rsidRPr="00305AFD">
        <w:rPr>
          <w:color w:val="0000FF"/>
          <w:sz w:val="23"/>
          <w:szCs w:val="23"/>
          <w:lang w:val="en-US"/>
        </w:rPr>
        <w:t>:</w:t>
      </w:r>
    </w:p>
    <w:p w14:paraId="2B56EBC2" w14:textId="243279FA" w:rsidR="00DE418C" w:rsidRPr="00305AFD" w:rsidRDefault="00DE418C" w:rsidP="00267A88">
      <w:pPr>
        <w:pStyle w:val="Default"/>
        <w:rPr>
          <w:color w:val="0000FF"/>
          <w:sz w:val="23"/>
          <w:szCs w:val="23"/>
          <w:lang w:val="en-US"/>
        </w:rPr>
      </w:pPr>
      <w:r w:rsidRPr="00305AFD">
        <w:rPr>
          <w:color w:val="0000FF"/>
          <w:sz w:val="23"/>
          <w:szCs w:val="23"/>
          <w:lang w:val="en-US"/>
        </w:rPr>
        <w:t xml:space="preserve">"The assumption is therefore not correct as there is no obligation on the advising bank to </w:t>
      </w:r>
      <w:r w:rsidRPr="00305AFD">
        <w:rPr>
          <w:color w:val="0000FF"/>
          <w:sz w:val="23"/>
          <w:szCs w:val="23"/>
          <w:lang w:val="en-US"/>
        </w:rPr>
        <w:t>examine</w:t>
      </w:r>
      <w:r w:rsidRPr="00305AFD">
        <w:rPr>
          <w:color w:val="0000FF"/>
          <w:sz w:val="23"/>
          <w:szCs w:val="23"/>
          <w:lang w:val="en-US"/>
        </w:rPr>
        <w:t xml:space="preserve"> the documents (unless it is a confirming bank or has otherwise agreed with the beneficiary to honor or negotiate)</w:t>
      </w:r>
      <w:r w:rsidRPr="00305AFD">
        <w:rPr>
          <w:color w:val="0000FF"/>
          <w:sz w:val="23"/>
          <w:szCs w:val="23"/>
          <w:lang w:val="en-US"/>
        </w:rPr>
        <w:t>.</w:t>
      </w:r>
      <w:r w:rsidR="00305AFD">
        <w:rPr>
          <w:color w:val="0000FF"/>
          <w:sz w:val="23"/>
          <w:szCs w:val="23"/>
          <w:lang w:val="en-US"/>
        </w:rPr>
        <w:t>”</w:t>
      </w:r>
    </w:p>
    <w:p w14:paraId="1B2C9EEB" w14:textId="77777777" w:rsidR="00267A88" w:rsidRDefault="00267A88" w:rsidP="00267A88">
      <w:pPr>
        <w:pStyle w:val="Default"/>
        <w:rPr>
          <w:i/>
          <w:iCs/>
          <w:sz w:val="22"/>
          <w:szCs w:val="22"/>
          <w:lang w:val="en-US"/>
        </w:rPr>
      </w:pPr>
    </w:p>
    <w:p w14:paraId="66CEC130" w14:textId="42170037" w:rsidR="00E6231C" w:rsidRPr="00E6231C" w:rsidRDefault="00E6231C" w:rsidP="00267A88">
      <w:pPr>
        <w:pStyle w:val="Default"/>
        <w:rPr>
          <w:i/>
          <w:iCs/>
          <w:sz w:val="22"/>
          <w:szCs w:val="22"/>
          <w:lang w:val="en-US"/>
        </w:rPr>
      </w:pPr>
      <w:r w:rsidRPr="00E6231C">
        <w:rPr>
          <w:i/>
          <w:iCs/>
          <w:sz w:val="22"/>
          <w:szCs w:val="22"/>
          <w:lang w:val="en-US"/>
        </w:rPr>
        <w:t>quote</w:t>
      </w:r>
    </w:p>
    <w:p w14:paraId="1F063B16" w14:textId="77777777" w:rsidR="00267A88" w:rsidRPr="00305AFD" w:rsidRDefault="00267A88" w:rsidP="00267A88">
      <w:pPr>
        <w:pStyle w:val="Default"/>
        <w:rPr>
          <w:color w:val="auto"/>
          <w:sz w:val="23"/>
          <w:szCs w:val="23"/>
          <w:lang w:val="en-US"/>
        </w:rPr>
      </w:pPr>
      <w:r w:rsidRPr="00305AFD">
        <w:rPr>
          <w:b/>
          <w:bCs/>
          <w:color w:val="auto"/>
          <w:sz w:val="23"/>
          <w:szCs w:val="23"/>
          <w:lang w:val="en-US"/>
        </w:rPr>
        <w:t xml:space="preserve">CONCLUSION </w:t>
      </w:r>
    </w:p>
    <w:p w14:paraId="4D156DB8" w14:textId="77777777" w:rsidR="00267A88" w:rsidRDefault="00267A88" w:rsidP="00267A88">
      <w:pPr>
        <w:pStyle w:val="Default"/>
        <w:rPr>
          <w:color w:val="auto"/>
          <w:sz w:val="22"/>
          <w:szCs w:val="22"/>
          <w:lang w:val="en-US"/>
        </w:rPr>
      </w:pPr>
      <w:r w:rsidRPr="00305AFD">
        <w:rPr>
          <w:color w:val="auto"/>
          <w:sz w:val="22"/>
          <w:szCs w:val="22"/>
          <w:lang w:val="en-US"/>
        </w:rPr>
        <w:t xml:space="preserve">2. No. </w:t>
      </w:r>
      <w:r w:rsidRPr="00305AFD">
        <w:rPr>
          <w:color w:val="auto"/>
          <w:sz w:val="22"/>
          <w:szCs w:val="22"/>
          <w:highlight w:val="yellow"/>
          <w:lang w:val="en-US"/>
        </w:rPr>
        <w:t>However</w:t>
      </w:r>
      <w:r w:rsidRPr="00305AFD">
        <w:rPr>
          <w:color w:val="auto"/>
          <w:sz w:val="22"/>
          <w:szCs w:val="22"/>
          <w:lang w:val="en-US"/>
        </w:rPr>
        <w:t xml:space="preserve">, unless the nominated bank is a confirming bank or has otherwise agreed with the beneficiary to </w:t>
      </w:r>
      <w:proofErr w:type="spellStart"/>
      <w:r w:rsidRPr="00305AFD">
        <w:rPr>
          <w:color w:val="auto"/>
          <w:sz w:val="22"/>
          <w:szCs w:val="22"/>
          <w:lang w:val="en-US"/>
        </w:rPr>
        <w:t>honour</w:t>
      </w:r>
      <w:proofErr w:type="spellEnd"/>
      <w:r w:rsidRPr="00305AFD">
        <w:rPr>
          <w:color w:val="auto"/>
          <w:sz w:val="22"/>
          <w:szCs w:val="22"/>
          <w:lang w:val="en-US"/>
        </w:rPr>
        <w:t xml:space="preserve"> or negotiate, there is no obligation on that bank to examine the documents, either of their own volition or as a result of a request from the beneficiary. </w:t>
      </w:r>
    </w:p>
    <w:p w14:paraId="6F6BE632" w14:textId="70623D73" w:rsidR="00E6231C" w:rsidRPr="00E6231C" w:rsidRDefault="00E6231C" w:rsidP="00267A88">
      <w:pPr>
        <w:pStyle w:val="Default"/>
        <w:rPr>
          <w:i/>
          <w:iCs/>
          <w:color w:val="auto"/>
          <w:sz w:val="22"/>
          <w:szCs w:val="22"/>
          <w:lang w:val="en-US"/>
        </w:rPr>
      </w:pPr>
      <w:r w:rsidRPr="00E6231C">
        <w:rPr>
          <w:i/>
          <w:iCs/>
          <w:color w:val="auto"/>
          <w:sz w:val="22"/>
          <w:szCs w:val="22"/>
          <w:lang w:val="en-US"/>
        </w:rPr>
        <w:t>unquote</w:t>
      </w:r>
    </w:p>
    <w:p w14:paraId="4152C2C1" w14:textId="77777777" w:rsidR="00267A88" w:rsidRDefault="00267A88" w:rsidP="00267A88">
      <w:pPr>
        <w:pStyle w:val="Default"/>
        <w:rPr>
          <w:i/>
          <w:iCs/>
          <w:sz w:val="22"/>
          <w:szCs w:val="22"/>
          <w:lang w:val="en-US"/>
        </w:rPr>
      </w:pPr>
    </w:p>
    <w:p w14:paraId="385D0B77" w14:textId="3C6BD9CE" w:rsidR="00E6231C" w:rsidRPr="00E6231C" w:rsidRDefault="00E6231C" w:rsidP="00267A88">
      <w:pPr>
        <w:pStyle w:val="Default"/>
        <w:rPr>
          <w:color w:val="0000FF"/>
          <w:sz w:val="22"/>
          <w:szCs w:val="22"/>
          <w:lang w:val="en-US"/>
        </w:rPr>
      </w:pPr>
      <w:r w:rsidRPr="00E6231C">
        <w:rPr>
          <w:color w:val="0000FF"/>
          <w:sz w:val="22"/>
          <w:szCs w:val="22"/>
          <w:lang w:val="en-US"/>
        </w:rPr>
        <w:t>Comment:</w:t>
      </w:r>
    </w:p>
    <w:p w14:paraId="254D7B82" w14:textId="04F2F365" w:rsidR="00305AFD" w:rsidRPr="0010224B" w:rsidRDefault="00305AFD">
      <w:pPr>
        <w:rPr>
          <w:rFonts w:ascii="Arial" w:hAnsi="Arial" w:cs="Arial"/>
          <w:color w:val="0000FF"/>
          <w:sz w:val="23"/>
          <w:szCs w:val="23"/>
          <w:lang w:val="en-US"/>
        </w:rPr>
      </w:pPr>
      <w:r w:rsidRPr="0010224B">
        <w:rPr>
          <w:rFonts w:ascii="Arial" w:hAnsi="Arial" w:cs="Arial"/>
          <w:color w:val="0000FF"/>
          <w:sz w:val="23"/>
          <w:szCs w:val="23"/>
          <w:lang w:val="en-US"/>
        </w:rPr>
        <w:t>The word "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However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" seems out of place in that sentence. The sentence following "No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.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" should not start with "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H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owever" or similar, as the new sentence only adds clarification to the conclusion which is "No"</w:t>
      </w:r>
      <w:r w:rsidR="0010224B">
        <w:rPr>
          <w:rFonts w:ascii="Arial" w:hAnsi="Arial" w:cs="Arial"/>
          <w:color w:val="0000FF"/>
          <w:sz w:val="23"/>
          <w:szCs w:val="23"/>
          <w:lang w:val="en-US"/>
        </w:rPr>
        <w:t>, so there is no room to any “However”.</w:t>
      </w:r>
    </w:p>
    <w:p w14:paraId="7C632D2C" w14:textId="7BD6EF7A" w:rsidR="00305AFD" w:rsidRPr="0010224B" w:rsidRDefault="00305AFD">
      <w:pPr>
        <w:rPr>
          <w:rFonts w:ascii="Arial" w:hAnsi="Arial" w:cs="Arial"/>
          <w:color w:val="0000FF"/>
          <w:sz w:val="23"/>
          <w:szCs w:val="23"/>
          <w:lang w:val="en-US"/>
        </w:rPr>
      </w:pPr>
      <w:r w:rsidRPr="0010224B">
        <w:rPr>
          <w:rFonts w:ascii="Arial" w:hAnsi="Arial" w:cs="Arial"/>
          <w:color w:val="0000FF"/>
          <w:sz w:val="23"/>
          <w:szCs w:val="23"/>
          <w:lang w:val="en-US"/>
        </w:rPr>
        <w:t xml:space="preserve">Therefore, </w:t>
      </w:r>
      <w:r w:rsidR="0010224B">
        <w:rPr>
          <w:rFonts w:ascii="Arial" w:hAnsi="Arial" w:cs="Arial"/>
          <w:color w:val="0000FF"/>
          <w:sz w:val="23"/>
          <w:szCs w:val="23"/>
          <w:lang w:val="en-US"/>
        </w:rPr>
        <w:t xml:space="preserve">in order to avoid any doubt, 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 xml:space="preserve">the Conclusion should be </w:t>
      </w:r>
      <w:r w:rsidR="0010224B">
        <w:rPr>
          <w:rFonts w:ascii="Arial" w:hAnsi="Arial" w:cs="Arial"/>
          <w:color w:val="0000FF"/>
          <w:sz w:val="23"/>
          <w:szCs w:val="23"/>
          <w:lang w:val="en-US"/>
        </w:rPr>
        <w:t xml:space="preserve">simply 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stated as:</w:t>
      </w:r>
    </w:p>
    <w:p w14:paraId="17F64347" w14:textId="77777777" w:rsidR="0010224B" w:rsidRPr="0010224B" w:rsidRDefault="00305AFD" w:rsidP="0010224B">
      <w:pPr>
        <w:spacing w:after="0" w:line="240" w:lineRule="auto"/>
        <w:rPr>
          <w:rFonts w:ascii="Arial" w:hAnsi="Arial" w:cs="Arial"/>
          <w:color w:val="0000FF"/>
          <w:sz w:val="23"/>
          <w:szCs w:val="23"/>
          <w:lang w:val="en-US"/>
        </w:rPr>
      </w:pPr>
      <w:r w:rsidRPr="0010224B">
        <w:rPr>
          <w:rFonts w:ascii="Arial" w:hAnsi="Arial" w:cs="Arial"/>
          <w:color w:val="0000FF"/>
          <w:sz w:val="23"/>
          <w:szCs w:val="23"/>
          <w:lang w:val="en-US"/>
        </w:rPr>
        <w:t>CONCLUSION</w:t>
      </w:r>
    </w:p>
    <w:p w14:paraId="5DB762CC" w14:textId="1126C8E9" w:rsidR="00305AFD" w:rsidRPr="0010224B" w:rsidRDefault="00305AFD" w:rsidP="0010224B">
      <w:pPr>
        <w:spacing w:after="0" w:line="240" w:lineRule="auto"/>
        <w:rPr>
          <w:rFonts w:ascii="Arial" w:hAnsi="Arial" w:cs="Arial"/>
          <w:color w:val="0000FF"/>
          <w:sz w:val="23"/>
          <w:szCs w:val="23"/>
          <w:lang w:val="en-US"/>
        </w:rPr>
      </w:pPr>
      <w:r w:rsidRPr="0010224B">
        <w:rPr>
          <w:rFonts w:ascii="Arial" w:hAnsi="Arial" w:cs="Arial"/>
          <w:color w:val="0000FF"/>
          <w:sz w:val="23"/>
          <w:szCs w:val="23"/>
          <w:lang w:val="en-US"/>
        </w:rPr>
        <w:t>2. No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.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 xml:space="preserve"> 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>U</w:t>
      </w:r>
      <w:r w:rsidRPr="0010224B">
        <w:rPr>
          <w:rFonts w:ascii="Arial" w:hAnsi="Arial" w:cs="Arial"/>
          <w:color w:val="0000FF"/>
          <w:sz w:val="23"/>
          <w:szCs w:val="23"/>
          <w:lang w:val="en-US"/>
        </w:rPr>
        <w:t xml:space="preserve">nless the nominated bank is a confirming bank or has otherwise agreed with the beneficiary to </w:t>
      </w:r>
      <w:proofErr w:type="spellStart"/>
      <w:r w:rsidRPr="0010224B">
        <w:rPr>
          <w:rFonts w:ascii="Arial" w:hAnsi="Arial" w:cs="Arial"/>
          <w:color w:val="0000FF"/>
          <w:sz w:val="23"/>
          <w:szCs w:val="23"/>
          <w:lang w:val="en-US"/>
        </w:rPr>
        <w:t>honour</w:t>
      </w:r>
      <w:proofErr w:type="spellEnd"/>
      <w:r w:rsidRPr="0010224B">
        <w:rPr>
          <w:rFonts w:ascii="Arial" w:hAnsi="Arial" w:cs="Arial"/>
          <w:color w:val="0000FF"/>
          <w:sz w:val="23"/>
          <w:szCs w:val="23"/>
          <w:lang w:val="en-US"/>
        </w:rPr>
        <w:t xml:space="preserve"> or negotiate, there is no obligation on that bank to examine the documents, either of their own volition or as a result of a request from the beneficiary. </w:t>
      </w:r>
    </w:p>
    <w:p w14:paraId="330B909B" w14:textId="77777777" w:rsidR="00305AFD" w:rsidRPr="00305AFD" w:rsidRDefault="00305AFD">
      <w:pPr>
        <w:rPr>
          <w:rFonts w:ascii="Arial" w:hAnsi="Arial" w:cs="Arial"/>
          <w:sz w:val="23"/>
          <w:szCs w:val="23"/>
          <w:lang w:val="en-US"/>
        </w:rPr>
      </w:pPr>
    </w:p>
    <w:sectPr w:rsidR="00305AFD" w:rsidRPr="0030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88"/>
    <w:rsid w:val="00035101"/>
    <w:rsid w:val="0010224B"/>
    <w:rsid w:val="00267A88"/>
    <w:rsid w:val="00305AFD"/>
    <w:rsid w:val="008C0F80"/>
    <w:rsid w:val="00DE418C"/>
    <w:rsid w:val="00E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5145"/>
  <w15:chartTrackingRefBased/>
  <w15:docId w15:val="{7FC92EC3-BF95-4102-9CB6-BAD8C271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Skakic</dc:creator>
  <cp:keywords/>
  <dc:description/>
  <cp:lastModifiedBy/>
  <cp:revision>1</cp:revision>
  <dcterms:created xsi:type="dcterms:W3CDTF">2024-05-28T12:07:00Z</dcterms:created>
</cp:coreProperties>
</file>